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(様式第３号)</w:t>
      </w:r>
    </w:p>
    <w:p w:rsidR="00000000" w:rsidDel="00000000" w:rsidP="00000000" w:rsidRDefault="00000000" w:rsidRPr="00000000" w14:paraId="00000002">
      <w:pPr>
        <w:widowControl w:val="0"/>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誓約書</w:t>
      </w:r>
    </w:p>
    <w:p w:rsidR="00000000" w:rsidDel="00000000" w:rsidP="00000000" w:rsidRDefault="00000000" w:rsidRPr="00000000" w14:paraId="00000003">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令和８年度札幌市フリースクール等民間施設光熱費高騰対策特別支援金給付要綱に基づく支援金について申請を行うに当たり、以下のことについて誓約します。</w:t>
      </w:r>
    </w:p>
    <w:p w:rsidR="00000000" w:rsidDel="00000000" w:rsidP="00000000" w:rsidRDefault="00000000" w:rsidRPr="00000000" w14:paraId="00000006">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widowControl w:val="0"/>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8">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札幌市暴力団の排除の推進に関する条例(平成25年条例第６号。以下「暴排条</w:t>
      </w:r>
    </w:p>
    <w:p w:rsidR="00000000" w:rsidDel="00000000" w:rsidP="00000000" w:rsidRDefault="00000000" w:rsidRPr="00000000" w14:paraId="0000000A">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例」という。)第２条第１号に規定する暴力団ではないこと。</w:t>
      </w:r>
    </w:p>
    <w:p w:rsidR="00000000" w:rsidDel="00000000" w:rsidP="00000000" w:rsidRDefault="00000000" w:rsidRPr="00000000" w14:paraId="0000000B">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暴排条例第２条第２号に規定する暴力団員ではないこと。</w:t>
      </w:r>
    </w:p>
    <w:p w:rsidR="00000000" w:rsidDel="00000000" w:rsidP="00000000" w:rsidRDefault="00000000" w:rsidRPr="00000000" w14:paraId="0000000C">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　暴排条例第７条第１項に規定する暴力団関係事業者ではないこと。</w:t>
      </w:r>
    </w:p>
    <w:p w:rsidR="00000000" w:rsidDel="00000000" w:rsidP="00000000" w:rsidRDefault="00000000" w:rsidRPr="00000000" w14:paraId="0000000D">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　補助事業等の目的等に照らし、補助金等の交付を受けることが公益上不適当と　  </w:t>
      </w:r>
    </w:p>
    <w:p w:rsidR="00000000" w:rsidDel="00000000" w:rsidP="00000000" w:rsidRDefault="00000000" w:rsidRPr="00000000" w14:paraId="0000000E">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認められる法令違反をしていないこと。</w:t>
      </w:r>
    </w:p>
    <w:p w:rsidR="00000000" w:rsidDel="00000000" w:rsidP="00000000" w:rsidRDefault="00000000" w:rsidRPr="00000000" w14:paraId="0000000F">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widowControl w:val="0"/>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年　　月　　日</w:t>
      </w:r>
    </w:p>
    <w:p w:rsidR="00000000" w:rsidDel="00000000" w:rsidP="00000000" w:rsidRDefault="00000000" w:rsidRPr="00000000" w14:paraId="00000012">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3">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（宛先）札幌市長</w:t>
      </w:r>
    </w:p>
    <w:p w:rsidR="00000000" w:rsidDel="00000000" w:rsidP="00000000" w:rsidRDefault="00000000" w:rsidRPr="00000000" w14:paraId="00000014">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widowControl w:val="0"/>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団体名称　　　　　　　　　　　　　　</w:t>
      </w:r>
    </w:p>
    <w:p w:rsidR="00000000" w:rsidDel="00000000" w:rsidP="00000000" w:rsidRDefault="00000000" w:rsidRPr="00000000" w14:paraId="00000016">
      <w:pPr>
        <w:widowControl w:val="0"/>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団体所在地　　　　　　　　　　　</w:t>
      </w:r>
    </w:p>
    <w:p w:rsidR="00000000" w:rsidDel="00000000" w:rsidP="00000000" w:rsidRDefault="00000000" w:rsidRPr="00000000" w14:paraId="00000017">
      <w:pPr>
        <w:widowControl w:val="0"/>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代表者の肩書・氏名　　　　　　　</w:t>
      </w:r>
    </w:p>
    <w:p w:rsidR="00000000" w:rsidDel="00000000" w:rsidP="00000000" w:rsidRDefault="00000000" w:rsidRPr="00000000" w14:paraId="00000018">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8" w:w="11906" w:orient="portrait"/>
      <w:pgMar w:bottom="1247.2440944881891" w:top="1247.2440944881891" w:left="1247.2440944881891" w:right="1247.24409448818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nf1wIwXpNALKwnPMNTAFTVFFg==">CgMxLjA4AHIhMUNJenlTM1dWSHBoWHlXN2dIU3IwZ2ZuaWdjVmlNdjNG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