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04"/>
          <w:tab w:val="left" w:leader="none" w:pos="10044"/>
        </w:tabs>
        <w:spacing w:after="0" w:before="0" w:line="240" w:lineRule="auto"/>
        <w:ind w:left="0" w:right="0" w:firstLine="0"/>
        <w:jc w:val="left"/>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tl w:val="0"/>
        </w:rPr>
      </w:r>
    </w:p>
    <w:tbl>
      <w:tblPr>
        <w:tblStyle w:val="Table1"/>
        <w:tblW w:w="9288.0" w:type="dxa"/>
        <w:jc w:val="left"/>
        <w:tblInd w:w="-105.0" w:type="dxa"/>
        <w:tblLayout w:type="fixed"/>
        <w:tblLook w:val="0000"/>
      </w:tblPr>
      <w:tblGrid>
        <w:gridCol w:w="303"/>
        <w:gridCol w:w="2424"/>
        <w:gridCol w:w="6262"/>
        <w:gridCol w:w="289"/>
        <w:gridCol w:w="10"/>
        <w:tblGridChange w:id="0">
          <w:tblGrid>
            <w:gridCol w:w="303"/>
            <w:gridCol w:w="2424"/>
            <w:gridCol w:w="6262"/>
            <w:gridCol w:w="289"/>
            <w:gridCol w:w="10"/>
          </w:tblGrid>
        </w:tblGridChange>
      </w:tblGrid>
      <w:tr>
        <w:trPr>
          <w:cantSplit w:val="0"/>
          <w:trHeight w:val="1642" w:hRule="atLeast"/>
          <w:tblHeader w:val="0"/>
        </w:trPr>
        <w:tc>
          <w:tcPr>
            <w:gridSpan w:val="5"/>
            <w:tcBorders>
              <w:top w:color="000000" w:space="0" w:sz="8" w:val="single"/>
              <w:left w:color="000000" w:space="0" w:sz="8" w:val="single"/>
              <w:right w:color="000000" w:space="0" w:sz="8" w:val="single"/>
            </w:tcBorders>
            <w:vAlign w:val="center"/>
          </w:tcPr>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48"/>
                <w:szCs w:val="48"/>
                <w:u w:val="none"/>
                <w:shd w:fill="auto" w:val="clear"/>
                <w:vertAlign w:val="baseline"/>
                <w:rtl w:val="0"/>
              </w:rPr>
              <w:t xml:space="preserve">入札書</w:t>
            </w:r>
            <w:r w:rsidDel="00000000" w:rsidR="00000000" w:rsidRPr="00000000">
              <w:rPr>
                <w:rtl w:val="0"/>
              </w:rPr>
            </w:r>
          </w:p>
        </w:tc>
      </w:tr>
      <w:tr>
        <w:trPr>
          <w:cantSplit w:val="1"/>
          <w:trHeight w:val="1335" w:hRule="atLeast"/>
          <w:tblHeader w:val="0"/>
        </w:trPr>
        <w:tc>
          <w:tcPr>
            <w:vMerge w:val="restart"/>
            <w:tcBorders>
              <w:left w:color="000000" w:space="0" w:sz="8" w:val="single"/>
            </w:tcBorders>
            <w:vAlign w:val="top"/>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6" w:firstLine="125"/>
              <w:jc w:val="both"/>
              <w:rPr>
                <w:rFonts w:ascii="BIZ UDMincho" w:cs="BIZ UDMincho" w:eastAsia="BIZ UDMincho" w:hAnsi="BIZ UDMincho"/>
                <w:i w:val="0"/>
                <w:iCs w:val="0"/>
                <w:smallCaps w:val="0"/>
                <w:strike w:val="0"/>
                <w:color w:val="000000"/>
                <w:sz w:val="28"/>
                <w:szCs w:val="28"/>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8"/>
                <w:szCs w:val="28"/>
                <w:u w:val="none"/>
                <w:shd w:fill="auto" w:val="clear"/>
                <w:vertAlign w:val="baseline"/>
                <w:rtl w:val="0"/>
              </w:rPr>
              <w:t xml:space="preserve">入札金額</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6" w:firstLine="0"/>
              <w:jc w:val="center"/>
              <w:rPr>
                <w:rFonts w:ascii="BIZ UDMincho" w:cs="BIZ UDMincho" w:eastAsia="BIZ UDMincho" w:hAnsi="BIZ UDMincho"/>
                <w:i w:val="0"/>
                <w:iCs w:val="0"/>
                <w:smallCaps w:val="0"/>
                <w:strike w:val="0"/>
                <w:color w:val="000000"/>
                <w:sz w:val="28"/>
                <w:szCs w:val="28"/>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8"/>
                <w:szCs w:val="28"/>
                <w:u w:val="none"/>
                <w:shd w:fill="auto" w:val="clear"/>
                <w:vertAlign w:val="baseline"/>
                <w:rtl w:val="0"/>
              </w:rPr>
              <w:t xml:space="preserve">金　　　　　　　　　　　円</w:t>
            </w:r>
          </w:p>
        </w:tc>
        <w:tc>
          <w:tcPr>
            <w:gridSpan w:val="2"/>
            <w:vMerge w:val="restart"/>
            <w:tcBorders>
              <w:left w:color="000000" w:space="0" w:sz="4" w:val="single"/>
              <w:right w:color="000000" w:space="0" w:sz="8" w:val="single"/>
            </w:tcBorders>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tl w:val="0"/>
              </w:rPr>
            </w:r>
          </w:p>
        </w:tc>
      </w:tr>
      <w:tr>
        <w:trPr>
          <w:cantSplit w:val="1"/>
          <w:trHeight w:val="1335" w:hRule="atLeast"/>
          <w:tblHeader w:val="0"/>
        </w:trPr>
        <w:tc>
          <w:tcPr>
            <w:vMerge w:val="continue"/>
            <w:tcBorders>
              <w:left w:color="000000" w:space="0" w:sz="8" w:val="single"/>
            </w:tcBorders>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w:cs="Century" w:eastAsia="Century" w:hAnsi="Century"/>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6" w:firstLine="125"/>
              <w:jc w:val="both"/>
              <w:rPr>
                <w:rFonts w:ascii="BIZ UDMincho" w:cs="BIZ UDMincho" w:eastAsia="BIZ UDMincho" w:hAnsi="BIZ UDMincho"/>
                <w:i w:val="0"/>
                <w:iCs w:val="0"/>
                <w:smallCaps w:val="0"/>
                <w:strike w:val="0"/>
                <w:color w:val="000000"/>
                <w:sz w:val="28"/>
                <w:szCs w:val="28"/>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8"/>
                <w:szCs w:val="28"/>
                <w:u w:val="none"/>
                <w:shd w:fill="auto" w:val="clear"/>
                <w:vertAlign w:val="baseline"/>
                <w:rtl w:val="0"/>
              </w:rPr>
              <w:t xml:space="preserve">調達件名</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iCs w:val="0"/>
                <w:smallCaps w:val="0"/>
                <w:strike w:val="0"/>
                <w:color w:val="000000"/>
                <w:sz w:val="19"/>
                <w:szCs w:val="19"/>
                <w:u w:val="none"/>
                <w:shd w:fill="auto" w:val="clear"/>
                <w:vertAlign w:val="baseline"/>
              </w:rPr>
            </w:pPr>
            <w:r w:rsidDel="00000000" w:rsidR="00000000" w:rsidRPr="00000000">
              <w:rPr>
                <w:rFonts w:ascii="BIZ UDMincho" w:cs="BIZ UDMincho" w:eastAsia="BIZ UDMincho" w:hAnsi="BIZ UDMincho"/>
                <w:sz w:val="26"/>
                <w:szCs w:val="26"/>
                <w:rtl w:val="0"/>
              </w:rPr>
              <w:t xml:space="preserve">こども人形劇場こぐま座ホール客席誘導灯交換業務</w:t>
            </w:r>
            <w:r w:rsidDel="00000000" w:rsidR="00000000" w:rsidRPr="00000000">
              <w:rPr>
                <w:rtl w:val="0"/>
              </w:rPr>
            </w:r>
          </w:p>
        </w:tc>
        <w:tc>
          <w:tcPr>
            <w:gridSpan w:val="2"/>
            <w:vMerge w:val="continue"/>
            <w:tcBorders>
              <w:left w:color="000000" w:space="0" w:sz="4" w:val="single"/>
              <w:right w:color="000000" w:space="0" w:sz="8" w:val="single"/>
            </w:tcBorders>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S Mincho" w:cs="MS Mincho" w:eastAsia="MS Mincho" w:hAnsi="MS Mincho"/>
                <w:b w:val="0"/>
                <w:bCs w:val="0"/>
                <w:i w:val="0"/>
                <w:iCs w:val="0"/>
                <w:smallCaps w:val="0"/>
                <w:strike w:val="0"/>
                <w:color w:val="000000"/>
                <w:sz w:val="21"/>
                <w:szCs w:val="21"/>
                <w:u w:val="none"/>
                <w:shd w:fill="auto" w:val="clear"/>
                <w:vertAlign w:val="baseline"/>
              </w:rPr>
            </w:pPr>
            <w:r w:rsidDel="00000000" w:rsidR="00000000" w:rsidRPr="00000000">
              <w:rPr>
                <w:rtl w:val="0"/>
              </w:rPr>
            </w:r>
          </w:p>
        </w:tc>
      </w:tr>
      <w:tr>
        <w:trPr>
          <w:cantSplit w:val="0"/>
          <w:trHeight w:val="8078" w:hRule="atLeast"/>
          <w:tblHeader w:val="0"/>
        </w:trPr>
        <w:tc>
          <w:tcPr>
            <w:gridSpan w:val="5"/>
            <w:tcBorders>
              <w:left w:color="000000" w:space="0" w:sz="8" w:val="single"/>
              <w:bottom w:color="000000" w:space="0" w:sz="8" w:val="single"/>
              <w:right w:color="000000" w:space="0" w:sz="8" w:val="single"/>
            </w:tcBorders>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 w:right="205" w:firstLine="189.00000000000003"/>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仕様書その他の書類、現場等を熟覧のうえ、札幌市契約規則、札幌市競争入札参加者心得及びその他関係規定等を遵守し、上記の金額で入札します。</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 w:right="139" w:firstLine="189.00000000000003"/>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なお、札幌市議会の議決に付すべき契約に関する条例及び札幌市財産条例の適用を受ける場合においては、同議会の同意を得た後に契約を締結することを承知いたします。</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 w:right="139" w:firstLine="189.00000000000003"/>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 w:right="139" w:firstLine="189.00000000000003"/>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 w:right="139" w:firstLine="189.00000000000003"/>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8" w:firstLine="0"/>
              <w:jc w:val="righ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　　　　　　　　　　　</w:t>
            </w: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　　</w:t>
            </w: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　　　　年　　月　　日</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89"/>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9"/>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　（あて先）札幌市長</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9"/>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9"/>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9"/>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0"/>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sz w:val="22"/>
                <w:szCs w:val="22"/>
                <w:rtl w:val="0"/>
              </w:rPr>
              <w:t xml:space="preserve">　　　　　　　　　　　　　　　　　　</w:t>
            </w: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住　　　　所</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入　札　者　　商号又は名称</w:t>
            </w:r>
            <w:r w:rsidDel="00000000" w:rsidR="00000000" w:rsidRPr="00000000">
              <w:rPr>
                <w:rFonts w:ascii="BIZ UDMincho" w:cs="BIZ UDMincho" w:eastAsia="BIZ UDMincho" w:hAnsi="BIZ UDMincho"/>
                <w:sz w:val="22"/>
                <w:szCs w:val="22"/>
                <w:rtl w:val="0"/>
              </w:rPr>
              <w:t xml:space="preserve">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2436"/>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sz w:val="22"/>
                <w:szCs w:val="22"/>
                <w:rtl w:val="0"/>
              </w:rPr>
              <w:t xml:space="preserve">　　　　　　　</w:t>
            </w: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職 ・ 氏  名　　　　　　　　　　　　</w:t>
            </w:r>
            <w:r w:rsidDel="00000000" w:rsidR="00000000" w:rsidRPr="00000000">
              <w:rPr>
                <w:rFonts w:ascii="BIZ UDMincho" w:cs="BIZ UDMincho" w:eastAsia="BIZ UDMincho" w:hAnsi="BIZ UDMincho"/>
                <w:sz w:val="22"/>
                <w:szCs w:val="22"/>
                <w:rtl w:val="0"/>
              </w:rPr>
              <w:t xml:space="preserve">　印</w:t>
            </w: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　　</w:t>
            </w:r>
            <w:r w:rsidDel="00000000" w:rsidR="00000000" w:rsidRPr="00000000">
              <w:rPr>
                <w:rFonts w:ascii="BIZ UDMincho" w:cs="BIZ UDMincho" w:eastAsia="BIZ UDMincho" w:hAnsi="BIZ UDMincho"/>
                <w:sz w:val="22"/>
                <w:szCs w:val="22"/>
                <w:rtl w:val="0"/>
              </w:rPr>
              <w:t xml:space="preserve">　　</w:t>
            </w: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0"/>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0"/>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2436"/>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入札代理人　　氏　　　　名　　　　　　　　　　　　　印</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1"/>
              <w:jc w:val="left"/>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1"/>
              <w:jc w:val="left"/>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1"/>
              <w:jc w:val="left"/>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1"/>
              <w:jc w:val="left"/>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1"/>
              <w:jc w:val="left"/>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1"/>
              <w:jc w:val="left"/>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6" w:right="488" w:hanging="924"/>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備考　１　代理人が入札する場合の訂正は、代理人の印鑑で行うこと（ただし、金額の訂正はできない。）。</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88" w:firstLine="924"/>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２　代理人が入札するときは、入札者の押印を要しない。</w:t>
            </w:r>
          </w:p>
        </w:tc>
      </w:tr>
    </w:tbl>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sectPr>
      <w:headerReference r:id="rId7" w:type="default"/>
      <w:pgSz w:h="16838" w:w="11906" w:orient="portrait"/>
      <w:pgMar w:bottom="1134" w:top="1134" w:left="1418" w:right="141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S Mincho"/>
  <w:font w:name="MS Gothic"/>
  <w:font w:name="Century"/>
  <w:font w:name="BIZ UDMincho">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Gothic" w:cs="MS Gothic" w:eastAsia="MS Gothic" w:hAnsi="MS Gothic"/>
        <w:b w:val="0"/>
        <w:bCs w:val="0"/>
        <w:i w:val="0"/>
        <w:iCs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bCs w:val="0"/>
        <w:i w:val="0"/>
        <w:iCs w:val="0"/>
        <w:smallCaps w:val="0"/>
        <w:strike w:val="0"/>
        <w:color w:val="000000"/>
        <w:sz w:val="24"/>
        <w:szCs w:val="24"/>
        <w:u w:val="none"/>
        <w:shd w:fill="auto" w:val="clear"/>
        <w:vertAlign w:val="baseline"/>
        <w:rtl w:val="0"/>
      </w:rPr>
      <w:t xml:space="preserve">共通－第７号様式　入札書</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標準">
    <w:name w:val="標準"/>
    <w:next w:val="標準"/>
    <w:autoRedefine w:val="0"/>
    <w:hidden w:val="0"/>
    <w:qFormat w:val="0"/>
    <w:pPr>
      <w:widowControl w:val="0"/>
      <w:suppressAutoHyphens w:val="1"/>
      <w:spacing w:line="1" w:lineRule="atLeast"/>
      <w:ind w:leftChars="-1" w:rightChars="0" w:firstLineChars="-1"/>
      <w:jc w:val="both"/>
      <w:textDirection w:val="btLr"/>
      <w:textAlignment w:val="top"/>
      <w:outlineLvl w:val="0"/>
    </w:pPr>
    <w:rPr>
      <w:w w:val="100"/>
      <w:kern w:val="2"/>
      <w:position w:val="-1"/>
      <w:sz w:val="21"/>
      <w:szCs w:val="24"/>
      <w:effect w:val="none"/>
      <w:vertAlign w:val="baseline"/>
      <w:cs w:val="0"/>
      <w:em w:val="none"/>
      <w:lang w:bidi="ar-SA" w:eastAsia="ja-JP" w:val="en-US"/>
    </w:rPr>
  </w:style>
  <w:style w:type="character" w:styleId="段落フォント">
    <w:name w:val="段落フォント"/>
    <w:next w:val="段落フォント"/>
    <w:autoRedefine w:val="0"/>
    <w:hidden w:val="0"/>
    <w:qFormat w:val="0"/>
    <w:rPr>
      <w:w w:val="100"/>
      <w:position w:val="-1"/>
      <w:effect w:val="none"/>
      <w:vertAlign w:val="baseline"/>
      <w:cs w:val="0"/>
      <w:em w:val="none"/>
      <w:lang/>
    </w:rPr>
  </w:style>
  <w:style w:type="table" w:styleId="標準の表">
    <w:name w:val="標準の表"/>
    <w:next w:val="標準の表"/>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標準の表"/>
      <w:jc w:val="left"/>
      <w:tblInd w:w="0.0" w:type="dxa"/>
      <w:tblCellMar>
        <w:top w:w="0.0" w:type="dxa"/>
        <w:left w:w="108.0" w:type="dxa"/>
        <w:bottom w:w="0.0" w:type="dxa"/>
        <w:right w:w="108.0" w:type="dxa"/>
      </w:tblCellMar>
    </w:tblPr>
  </w:style>
  <w:style w:type="numbering" w:styleId="リストなし">
    <w:name w:val="リストなし"/>
    <w:next w:val="リストなし"/>
    <w:autoRedefine w:val="0"/>
    <w:hidden w:val="0"/>
    <w:qFormat w:val="0"/>
    <w:pPr>
      <w:suppressAutoHyphens w:val="1"/>
      <w:spacing w:line="1" w:lineRule="atLeast"/>
      <w:ind w:leftChars="-1" w:rightChars="0" w:firstLineChars="-1"/>
      <w:textDirection w:val="btLr"/>
      <w:textAlignment w:val="top"/>
      <w:outlineLvl w:val="0"/>
    </w:pPr>
  </w:style>
  <w:style w:type="paragraph" w:styleId="記">
    <w:name w:val="記"/>
    <w:basedOn w:val="標準"/>
    <w:next w:val="標準"/>
    <w:autoRedefine w:val="0"/>
    <w:hidden w:val="0"/>
    <w:qFormat w:val="0"/>
    <w:pPr>
      <w:widowControl w:val="0"/>
      <w:suppressAutoHyphens w:val="1"/>
      <w:spacing w:line="1" w:lineRule="atLeast"/>
      <w:ind w:leftChars="-1" w:rightChars="0" w:firstLineChars="-1"/>
      <w:jc w:val="center"/>
      <w:textDirection w:val="btLr"/>
      <w:textAlignment w:val="top"/>
      <w:outlineLvl w:val="0"/>
    </w:pPr>
    <w:rPr>
      <w:w w:val="100"/>
      <w:kern w:val="2"/>
      <w:position w:val="-1"/>
      <w:sz w:val="24"/>
      <w:szCs w:val="24"/>
      <w:effect w:val="none"/>
      <w:vertAlign w:val="baseline"/>
      <w:cs w:val="0"/>
      <w:em w:val="none"/>
      <w:lang w:bidi="ar-SA" w:eastAsia="ja-JP" w:val="en-US"/>
    </w:rPr>
  </w:style>
  <w:style w:type="paragraph" w:styleId="結語">
    <w:name w:val="結語"/>
    <w:basedOn w:val="標準"/>
    <w:next w:val="結語"/>
    <w:autoRedefine w:val="0"/>
    <w:hidden w:val="0"/>
    <w:qFormat w:val="0"/>
    <w:pPr>
      <w:widowControl w:val="0"/>
      <w:suppressAutoHyphens w:val="1"/>
      <w:spacing w:line="1" w:lineRule="atLeast"/>
      <w:ind w:leftChars="-1" w:rightChars="0" w:firstLineChars="-1"/>
      <w:jc w:val="right"/>
      <w:textDirection w:val="btLr"/>
      <w:textAlignment w:val="top"/>
      <w:outlineLvl w:val="0"/>
    </w:pPr>
    <w:rPr>
      <w:w w:val="100"/>
      <w:kern w:val="2"/>
      <w:position w:val="-1"/>
      <w:sz w:val="24"/>
      <w:szCs w:val="24"/>
      <w:effect w:val="none"/>
      <w:vertAlign w:val="baseline"/>
      <w:cs w:val="0"/>
      <w:em w:val="none"/>
      <w:lang w:bidi="ar-SA" w:eastAsia="ja-JP" w:val="en-US"/>
    </w:rPr>
  </w:style>
  <w:style w:type="paragraph" w:styleId="本文">
    <w:name w:val="本文"/>
    <w:basedOn w:val="標準"/>
    <w:next w:val="本文"/>
    <w:autoRedefine w:val="0"/>
    <w:hidden w:val="0"/>
    <w:qFormat w:val="0"/>
    <w:pPr>
      <w:widowControl w:val="0"/>
      <w:suppressAutoHyphens w:val="1"/>
      <w:spacing w:line="320" w:lineRule="atLeast"/>
      <w:ind w:leftChars="-1" w:rightChars="0" w:firstLineChars="-1"/>
      <w:jc w:val="both"/>
      <w:textDirection w:val="btLr"/>
      <w:textAlignment w:val="top"/>
      <w:outlineLvl w:val="0"/>
    </w:pPr>
    <w:rPr>
      <w:w w:val="100"/>
      <w:kern w:val="2"/>
      <w:position w:val="-1"/>
      <w:sz w:val="24"/>
      <w:szCs w:val="24"/>
      <w:effect w:val="none"/>
      <w:vertAlign w:val="baseline"/>
      <w:cs w:val="0"/>
      <w:em w:val="none"/>
      <w:lang w:bidi="ar-SA" w:eastAsia="ja-JP" w:val="en-US"/>
    </w:rPr>
  </w:style>
  <w:style w:type="paragraph" w:styleId="ブロック">
    <w:name w:val="ブロック"/>
    <w:basedOn w:val="標準"/>
    <w:next w:val="ブロック"/>
    <w:autoRedefine w:val="0"/>
    <w:hidden w:val="0"/>
    <w:qFormat w:val="0"/>
    <w:pPr>
      <w:widowControl w:val="0"/>
      <w:suppressAutoHyphens w:val="1"/>
      <w:autoSpaceDE w:val="0"/>
      <w:autoSpaceDN w:val="0"/>
      <w:spacing w:line="320" w:lineRule="atLeast"/>
      <w:ind w:left="202" w:right="188" w:leftChars="100" w:rightChars="93" w:firstLine="201" w:firstLineChars="86"/>
      <w:jc w:val="left"/>
      <w:textDirection w:val="btLr"/>
      <w:textAlignment w:val="top"/>
      <w:outlineLvl w:val="0"/>
    </w:pPr>
    <w:rPr>
      <w:rFonts w:ascii="ＭＳ 明朝" w:hAnsi="ＭＳ 明朝"/>
      <w:spacing w:val="14"/>
      <w:w w:val="100"/>
      <w:kern w:val="2"/>
      <w:position w:val="-1"/>
      <w:sz w:val="22"/>
      <w:szCs w:val="20"/>
      <w:effect w:val="none"/>
      <w:vertAlign w:val="baseline"/>
      <w:cs w:val="0"/>
      <w:em w:val="none"/>
      <w:lang w:bidi="ar-SA" w:eastAsia="ja-JP" w:val="en-US"/>
    </w:rPr>
  </w:style>
  <w:style w:type="paragraph" w:styleId="本文2">
    <w:name w:val="本文 2"/>
    <w:basedOn w:val="標準"/>
    <w:next w:val="本文2"/>
    <w:autoRedefine w:val="0"/>
    <w:hidden w:val="0"/>
    <w:qFormat w:val="0"/>
    <w:pPr>
      <w:widowControl w:val="0"/>
      <w:suppressAutoHyphens w:val="1"/>
      <w:spacing w:line="480" w:lineRule="auto"/>
      <w:ind w:leftChars="-1" w:rightChars="0" w:firstLineChars="-1"/>
      <w:jc w:val="both"/>
      <w:textDirection w:val="btLr"/>
      <w:textAlignment w:val="top"/>
      <w:outlineLvl w:val="0"/>
    </w:pPr>
    <w:rPr>
      <w:w w:val="100"/>
      <w:kern w:val="2"/>
      <w:position w:val="-1"/>
      <w:sz w:val="21"/>
      <w:szCs w:val="24"/>
      <w:effect w:val="none"/>
      <w:vertAlign w:val="baseline"/>
      <w:cs w:val="0"/>
      <w:em w:val="none"/>
      <w:lang w:bidi="ar-SA" w:eastAsia="ja-JP" w:val="en-US"/>
    </w:rPr>
  </w:style>
  <w:style w:type="table" w:styleId="表(格子)">
    <w:name w:val="表 (格子)"/>
    <w:basedOn w:val="標準の表"/>
    <w:next w:val="表(格子)"/>
    <w:autoRedefine w:val="0"/>
    <w:hidden w:val="0"/>
    <w:qFormat w:val="0"/>
    <w:pPr>
      <w:widowControl w:val="0"/>
      <w:suppressAutoHyphens w:val="1"/>
      <w:spacing w:line="1" w:lineRule="atLeast"/>
      <w:ind w:leftChars="-1" w:rightChars="0" w:firstLineChars="-1"/>
      <w:jc w:val="both"/>
      <w:textDirection w:val="btLr"/>
      <w:textAlignment w:val="top"/>
      <w:outlineLvl w:val="0"/>
    </w:pPr>
    <w:rPr>
      <w:w w:val="100"/>
      <w:position w:val="-1"/>
      <w:effect w:val="none"/>
      <w:vertAlign w:val="baseline"/>
      <w:cs w:val="0"/>
      <w:em w:val="none"/>
      <w:lang/>
    </w:rPr>
    <w:tblPr>
      <w:tblStyle w:val="表(格子)"/>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ヘッダー">
    <w:name w:val="ヘッダー"/>
    <w:basedOn w:val="標準"/>
    <w:next w:val="ヘッダー"/>
    <w:autoRedefine w:val="0"/>
    <w:hidden w:val="0"/>
    <w:qFormat w:val="0"/>
    <w:pPr>
      <w:widowControl w:val="0"/>
      <w:tabs>
        <w:tab w:val="center" w:leader="none" w:pos="4252"/>
        <w:tab w:val="right" w:leader="none" w:pos="8504"/>
      </w:tabs>
      <w:suppressAutoHyphens w:val="1"/>
      <w:spacing w:line="1" w:lineRule="atLeast"/>
      <w:ind w:leftChars="-1" w:rightChars="0" w:firstLineChars="-1"/>
      <w:jc w:val="both"/>
      <w:textDirection w:val="btLr"/>
      <w:textAlignment w:val="top"/>
      <w:outlineLvl w:val="0"/>
    </w:pPr>
    <w:rPr>
      <w:w w:val="100"/>
      <w:kern w:val="2"/>
      <w:position w:val="-1"/>
      <w:sz w:val="21"/>
      <w:szCs w:val="24"/>
      <w:effect w:val="none"/>
      <w:vertAlign w:val="baseline"/>
      <w:cs w:val="0"/>
      <w:em w:val="none"/>
      <w:lang w:bidi="ar-SA" w:eastAsia="ja-JP" w:val="en-US"/>
    </w:rPr>
  </w:style>
  <w:style w:type="paragraph" w:styleId="フッター">
    <w:name w:val="フッター"/>
    <w:basedOn w:val="標準"/>
    <w:next w:val="フッター"/>
    <w:autoRedefine w:val="0"/>
    <w:hidden w:val="0"/>
    <w:qFormat w:val="0"/>
    <w:pPr>
      <w:widowControl w:val="0"/>
      <w:tabs>
        <w:tab w:val="center" w:leader="none" w:pos="4252"/>
        <w:tab w:val="right" w:leader="none" w:pos="8504"/>
      </w:tabs>
      <w:suppressAutoHyphens w:val="1"/>
      <w:spacing w:line="1" w:lineRule="atLeast"/>
      <w:ind w:leftChars="-1" w:rightChars="0" w:firstLineChars="-1"/>
      <w:jc w:val="both"/>
      <w:textDirection w:val="btLr"/>
      <w:textAlignment w:val="top"/>
      <w:outlineLvl w:val="0"/>
    </w:pPr>
    <w:rPr>
      <w:w w:val="100"/>
      <w:kern w:val="2"/>
      <w:position w:val="-1"/>
      <w:sz w:val="21"/>
      <w:szCs w:val="24"/>
      <w:effect w:val="none"/>
      <w:vertAlign w:val="baseline"/>
      <w:cs w:val="0"/>
      <w:em w:val="none"/>
      <w:lang w:bidi="ar-SA" w:eastAsia="ja-JP" w:val="en-US"/>
    </w:rPr>
  </w:style>
  <w:style w:type="character" w:styleId="ヘッダー(文字)">
    <w:name w:val="ヘッダー (文字)"/>
    <w:next w:val="ヘッダー(文字)"/>
    <w:autoRedefine w:val="0"/>
    <w:hidden w:val="0"/>
    <w:qFormat w:val="0"/>
    <w:rPr>
      <w:w w:val="100"/>
      <w:kern w:val="2"/>
      <w:position w:val="-1"/>
      <w:sz w:val="21"/>
      <w:szCs w:val="24"/>
      <w:effect w:val="none"/>
      <w:vertAlign w:val="baseline"/>
      <w:cs w:val="0"/>
      <w:em w:val="none"/>
      <w:lang/>
    </w:rPr>
  </w:style>
  <w:style w:type="paragraph" w:styleId="吹き出し">
    <w:name w:val="吹き出し"/>
    <w:basedOn w:val="標準"/>
    <w:next w:val="吹き出し"/>
    <w:autoRedefine w:val="0"/>
    <w:hidden w:val="0"/>
    <w:qFormat w:val="0"/>
    <w:pPr>
      <w:widowControl w:val="0"/>
      <w:suppressAutoHyphens w:val="1"/>
      <w:spacing w:line="1" w:lineRule="atLeast"/>
      <w:ind w:leftChars="-1" w:rightChars="0" w:firstLineChars="-1"/>
      <w:jc w:val="both"/>
      <w:textDirection w:val="btLr"/>
      <w:textAlignment w:val="top"/>
      <w:outlineLvl w:val="0"/>
    </w:pPr>
    <w:rPr>
      <w:rFonts w:ascii="Arial" w:cs="Times New Roman" w:eastAsia="ＭＳ ゴシック" w:hAnsi="Arial"/>
      <w:w w:val="100"/>
      <w:kern w:val="2"/>
      <w:position w:val="-1"/>
      <w:sz w:val="18"/>
      <w:szCs w:val="18"/>
      <w:effect w:val="none"/>
      <w:vertAlign w:val="baseline"/>
      <w:cs w:val="0"/>
      <w:em w:val="none"/>
      <w:lang w:bidi="ar-SA" w:eastAsia="ja-JP" w:val="en-US"/>
    </w:rPr>
  </w:style>
  <w:style w:type="character" w:styleId="吹き出し(文字)">
    <w:name w:val="吹き出し (文字)"/>
    <w:next w:val="吹き出し(文字)"/>
    <w:autoRedefine w:val="0"/>
    <w:hidden w:val="0"/>
    <w:qFormat w:val="0"/>
    <w:rPr>
      <w:rFonts w:ascii="Arial" w:cs="Times New Roman" w:eastAsia="ＭＳ ゴシック" w:hAnsi="Arial"/>
      <w:w w:val="100"/>
      <w:kern w:val="2"/>
      <w:position w:val="-1"/>
      <w:sz w:val="18"/>
      <w:szCs w:val="18"/>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e4WsJfpBOvLn+INBpTjlqLE11A==">CgMxLjA4AHIhMVQ4c1g3SFp2ZE9oRGQydjMzU0s5dEZGRjd3T2MxUUlX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2018-03-23T09:44:00Z</dcterms:created>
  <dc:creator>札幌市財政局管財部</dc:creator>
</cp:coreProperties>
</file>