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bookmarkStart w:colFirst="0" w:colLast="0" w:name="_sf4wy8t8k7cz" w:id="0"/>
      <w:bookmarkEnd w:id="0"/>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shd w:fill="auto" w:val="clear"/>
        <w:spacing w:after="0" w:before="0" w:line="360" w:lineRule="auto"/>
        <w:ind w:left="0" w:right="415" w:firstLine="0"/>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shd w:fill="auto" w:val="clear"/>
        <w:spacing w:after="0" w:before="0" w:line="360" w:lineRule="auto"/>
        <w:ind w:left="0" w:right="415" w:firstLine="0"/>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shd w:fill="auto" w:val="clear"/>
        <w:spacing w:after="0" w:before="0" w:line="360" w:lineRule="auto"/>
        <w:ind w:left="0" w:right="0" w:firstLine="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1"/>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shd w:fill="auto" w:val="clear"/>
        <w:spacing w:after="0" w:before="120" w:line="240" w:lineRule="auto"/>
        <w:ind w:left="0" w:right="0" w:firstLine="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w:t>
      </w:r>
      <w:r w:rsidDel="00000000" w:rsidR="00000000" w:rsidRPr="00000000">
        <w:rPr>
          <w:rFonts w:ascii="MS Mincho" w:cs="MS Mincho" w:eastAsia="MS Mincho" w:hAnsi="MS Mincho"/>
          <w:sz w:val="22"/>
          <w:szCs w:val="22"/>
          <w:rtl w:val="0"/>
        </w:rPr>
        <w:t xml:space="preserve">８</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年２月1</w:t>
      </w:r>
      <w:r w:rsidDel="00000000" w:rsidR="00000000" w:rsidRPr="00000000">
        <w:rPr>
          <w:rFonts w:ascii="MS Mincho" w:cs="MS Mincho" w:eastAsia="MS Mincho" w:hAnsi="MS Mincho"/>
          <w:color w:val="000000"/>
          <w:sz w:val="22"/>
          <w:szCs w:val="22"/>
          <w:rtl w:val="0"/>
        </w:rPr>
        <w:t xml:space="preserve">8</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日付けで入札告示のありました</w:t>
      </w:r>
      <w:r w:rsidDel="00000000" w:rsidR="00000000" w:rsidRPr="00000000">
        <w:rPr>
          <w:rFonts w:ascii="MS Mincho" w:cs="MS Mincho" w:eastAsia="MS Mincho" w:hAnsi="MS Mincho"/>
          <w:b w:val="0"/>
          <w:bCs w:val="0"/>
          <w:i w:val="0"/>
          <w:iCs w:val="0"/>
          <w:smallCaps w:val="0"/>
          <w:strike w:val="0"/>
          <w:color w:val="000000"/>
          <w:sz w:val="22"/>
          <w:szCs w:val="22"/>
          <w:u w:val="single"/>
          <w:shd w:fill="auto" w:val="clear"/>
          <w:vertAlign w:val="baseline"/>
          <w:rtl w:val="0"/>
        </w:rPr>
        <w:t xml:space="preserve">　デジタルフルカラー複合機保守管理業務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また、下記１の要件をすべて満たしていること、並びに下記２の書類の内容については事実と相違ないことを誓約します。</w:t>
      </w:r>
    </w:p>
    <w:p w:rsidR="00000000" w:rsidDel="00000000" w:rsidP="00000000" w:rsidRDefault="00000000" w:rsidRPr="00000000" w14:paraId="0000000D">
      <w:pPr>
        <w:keepNext w:val="0"/>
        <w:keepLines w:val="0"/>
        <w:pageBreakBefore w:val="0"/>
        <w:widowControl w:val="1"/>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0"/>
        <w:shd w:fill="auto" w:val="clear"/>
        <w:spacing w:after="0" w:before="0" w:line="240" w:lineRule="auto"/>
        <w:ind w:left="0" w:right="0" w:firstLine="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Mincho" w:cs="MS Mincho" w:eastAsia="MS Mincho" w:hAnsi="MS Mincho"/>
          <w:sz w:val="22"/>
          <w:szCs w:val="22"/>
          <w:rtl w:val="0"/>
        </w:rPr>
        <w:t xml:space="preserve">1）</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地方自治法施行令第167条の４の規定に該当しない者であること。</w:t>
      </w:r>
    </w:p>
    <w:p w:rsidR="00000000" w:rsidDel="00000000" w:rsidP="00000000" w:rsidRDefault="00000000" w:rsidRPr="00000000" w14:paraId="00000010">
      <w:pPr>
        <w:keepNext w:val="0"/>
        <w:keepLines w:val="0"/>
        <w:pageBreakBefore w:val="0"/>
        <w:widowControl w:val="0"/>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令和４～７年度札幌市競争入札参加資格者名簿（物品・役務）において業種が大分類「一般サービス業」、中分類「機械・家具等保守・修理業、市有施設等小規模修繕業」に登録されている者であること。</w:t>
      </w:r>
    </w:p>
    <w:p w:rsidR="00000000" w:rsidDel="00000000" w:rsidP="00000000" w:rsidRDefault="00000000" w:rsidRPr="00000000" w14:paraId="00000011">
      <w:pPr>
        <w:keepNext w:val="0"/>
        <w:keepLines w:val="0"/>
        <w:pageBreakBefore w:val="0"/>
        <w:widowControl w:val="0"/>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札幌市内に本店又は支店等を有する者であること。</w:t>
      </w:r>
    </w:p>
    <w:p w:rsidR="00000000" w:rsidDel="00000000" w:rsidP="00000000" w:rsidRDefault="00000000" w:rsidRPr="00000000" w14:paraId="00000012">
      <w:pPr>
        <w:keepNext w:val="0"/>
        <w:keepLines w:val="0"/>
        <w:pageBreakBefore w:val="0"/>
        <w:widowControl w:val="0"/>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(4</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会社更生法による更生手続き開始の申立てがなされている者または民事再生法による再生手続開始の申立てがなされている者（手続開始決定後のものは除く）等経営状態が著しく不健全な者ではないこと。</w:t>
      </w:r>
    </w:p>
    <w:p w:rsidR="00000000" w:rsidDel="00000000" w:rsidP="00000000" w:rsidRDefault="00000000" w:rsidRPr="00000000" w14:paraId="00000013">
      <w:pPr>
        <w:keepNext w:val="0"/>
        <w:keepLines w:val="0"/>
        <w:pageBreakBefore w:val="0"/>
        <w:widowControl w:val="0"/>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(5</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札幌市競争入札参加停止等措置要領の規定に基づく参加停止の措置を受けている期間中でないこと。</w:t>
      </w:r>
    </w:p>
    <w:p w:rsidR="00000000" w:rsidDel="00000000" w:rsidP="00000000" w:rsidRDefault="00000000" w:rsidRPr="00000000" w14:paraId="00000014">
      <w:pPr>
        <w:keepNext w:val="0"/>
        <w:keepLines w:val="0"/>
        <w:pageBreakBefore w:val="0"/>
        <w:widowControl w:val="0"/>
        <w:shd w:fill="auto" w:val="clear"/>
        <w:spacing w:after="0" w:before="0" w:line="240" w:lineRule="auto"/>
        <w:ind w:left="424" w:right="0" w:hanging="217"/>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(6</w:t>
      </w:r>
      <w:r w:rsidDel="00000000" w:rsidR="00000000" w:rsidRPr="00000000">
        <w:rPr>
          <w:rFonts w:ascii="MS Mincho" w:cs="MS Mincho" w:eastAsia="MS Mincho" w:hAnsi="MS Mincho"/>
          <w:sz w:val="22"/>
          <w:szCs w:val="22"/>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keepNext w:val="0"/>
        <w:keepLines w:val="0"/>
        <w:pageBreakBefore w:val="0"/>
        <w:widowControl w:val="1"/>
        <w:shd w:fill="auto" w:val="clear"/>
        <w:spacing w:after="0" w:before="0" w:line="240" w:lineRule="auto"/>
        <w:ind w:left="789" w:right="0" w:hanging="217.00000000000003"/>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添付書類</w:t>
      </w:r>
    </w:p>
    <w:p w:rsidR="00000000" w:rsidDel="00000000" w:rsidP="00000000" w:rsidRDefault="00000000" w:rsidRPr="00000000" w14:paraId="00000017">
      <w:pPr>
        <w:keepNext w:val="0"/>
        <w:keepLines w:val="0"/>
        <w:pageBreakBefore w:val="0"/>
        <w:widowControl w:val="1"/>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事業協同組合等にあっては、組合員名簿</w:t>
      </w:r>
    </w:p>
    <w:p w:rsidR="00000000" w:rsidDel="00000000" w:rsidP="00000000" w:rsidRDefault="00000000" w:rsidRPr="00000000" w14:paraId="00000018">
      <w:pPr>
        <w:keepNext w:val="0"/>
        <w:keepLines w:val="0"/>
        <w:pageBreakBefore w:val="0"/>
        <w:widowControl w:val="1"/>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官公需適格組合にあっては、官公需適格組合の証明書の写し</w:t>
      </w:r>
      <w:r w:rsidDel="00000000" w:rsidR="00000000" w:rsidRPr="00000000">
        <w:rPr>
          <w:rtl w:val="0"/>
        </w:rPr>
      </w:r>
    </w:p>
    <w:p w:rsidR="00000000" w:rsidDel="00000000" w:rsidP="00000000" w:rsidRDefault="00000000" w:rsidRPr="00000000" w14:paraId="00000019">
      <w:pPr>
        <w:keepNext w:val="0"/>
        <w:keepLines w:val="0"/>
        <w:pageBreakBefore w:val="0"/>
        <w:widowControl w:val="1"/>
        <w:shd w:fill="auto" w:val="clear"/>
        <w:spacing w:after="0" w:before="0" w:line="240" w:lineRule="auto"/>
        <w:ind w:left="850" w:right="0" w:hanging="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その他（　　　　　　　　　　　　　　　　　　　　　　　　　　　）</w:t>
      </w:r>
    </w:p>
    <w:p w:rsidR="00000000" w:rsidDel="00000000" w:rsidP="00000000" w:rsidRDefault="00000000" w:rsidRPr="00000000" w14:paraId="0000001A">
      <w:pPr>
        <w:keepNext w:val="0"/>
        <w:keepLines w:val="0"/>
        <w:pageBreakBefore w:val="0"/>
        <w:widowControl w:val="1"/>
        <w:shd w:fill="auto" w:val="clear"/>
        <w:spacing w:after="0" w:before="0" w:line="240" w:lineRule="auto"/>
        <w:ind w:left="1057" w:right="0" w:hanging="435"/>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注１　添付した書類については、書類名の左の□にチェック（☑）してください。</w:t>
      </w:r>
    </w:p>
    <w:p w:rsidR="00000000" w:rsidDel="00000000" w:rsidP="00000000" w:rsidRDefault="00000000" w:rsidRPr="00000000" w14:paraId="0000001C">
      <w:pPr>
        <w:keepNext w:val="0"/>
        <w:keepLines w:val="0"/>
        <w:pageBreakBefore w:val="0"/>
        <w:widowControl w:val="1"/>
        <w:shd w:fill="auto" w:val="clear"/>
        <w:spacing w:after="0" w:before="0" w:line="240" w:lineRule="auto"/>
        <w:ind w:left="415"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注２　その他の書類を添付した場合は、（　　）内に当該書類の名称を記載してください。</w:t>
      </w:r>
    </w:p>
    <w:sectPr>
      <w:footerReference r:id="rId6" w:type="default"/>
      <w:footerReference r:id="rId7" w:type="first"/>
      <w:footerReference r:id="rId8" w:type="even"/>
      <w:pgSz w:h="16838" w:w="11906" w:orient="portrait"/>
      <w:pgMar w:bottom="851" w:top="1247" w:left="1134" w:right="1134" w:header="0"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E">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