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750.0" w:type="dxa"/>
        <w:jc w:val="left"/>
        <w:tblInd w:w="-105.0" w:type="dxa"/>
        <w:tblLayout w:type="fixed"/>
        <w:tblLook w:val="0000"/>
      </w:tblPr>
      <w:tblGrid>
        <w:gridCol w:w="300"/>
        <w:gridCol w:w="2430"/>
        <w:gridCol w:w="6435"/>
        <w:gridCol w:w="105"/>
        <w:gridCol w:w="480"/>
        <w:tblGridChange w:id="0">
          <w:tblGrid>
            <w:gridCol w:w="300"/>
            <w:gridCol w:w="2430"/>
            <w:gridCol w:w="6435"/>
            <w:gridCol w:w="105"/>
            <w:gridCol w:w="48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w:t>
            </w:r>
            <w:r w:rsidDel="00000000" w:rsidR="00000000" w:rsidRPr="00000000">
              <w:rPr>
                <w:sz w:val="28"/>
                <w:szCs w:val="28"/>
                <w:rtl w:val="0"/>
              </w:rPr>
              <w:t xml:space="preserve">　　</w:t>
            </w: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游明朝" w:cs="游明朝" w:eastAsia="游明朝" w:hAnsi="游明朝"/>
                <w:b w:val="0"/>
                <w:bCs w:val="0"/>
                <w:i w:val="0"/>
                <w:iCs w:val="0"/>
                <w:smallCaps w:val="0"/>
                <w:strike w:val="0"/>
                <w:color w:val="000000"/>
                <w:sz w:val="32"/>
                <w:szCs w:val="32"/>
                <w:u w:val="none"/>
                <w:shd w:fill="auto" w:val="clear"/>
                <w:vertAlign w:val="baseline"/>
                <w:rtl w:val="0"/>
              </w:rPr>
              <w:t xml:space="preserve">令和</w:t>
            </w:r>
            <w:r w:rsidDel="00000000" w:rsidR="00000000" w:rsidRPr="00000000">
              <w:rPr>
                <w:rFonts w:ascii="游明朝" w:cs="游明朝" w:eastAsia="游明朝" w:hAnsi="游明朝"/>
                <w:sz w:val="32"/>
                <w:szCs w:val="32"/>
                <w:rtl w:val="0"/>
              </w:rPr>
              <w:t xml:space="preserve">８</w:t>
            </w:r>
            <w:r w:rsidDel="00000000" w:rsidR="00000000" w:rsidRPr="00000000">
              <w:rPr>
                <w:rFonts w:ascii="游明朝" w:cs="游明朝" w:eastAsia="游明朝" w:hAnsi="游明朝"/>
                <w:b w:val="0"/>
                <w:bCs w:val="0"/>
                <w:i w:val="0"/>
                <w:iCs w:val="0"/>
                <w:smallCaps w:val="0"/>
                <w:strike w:val="0"/>
                <w:color w:val="000000"/>
                <w:sz w:val="32"/>
                <w:szCs w:val="32"/>
                <w:u w:val="none"/>
                <w:shd w:fill="auto" w:val="clear"/>
                <w:vertAlign w:val="baseline"/>
                <w:rtl w:val="0"/>
              </w:rPr>
              <w:t xml:space="preserve">年度清田区総合庁舎駐車場除雪業務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Tn+iGZPCcPMpjh8hnJ8PaY813A==">CgMxLjA4AHIhMVdYNW5INFlaa3BrbDRxY2Z5MXUzSkxHVER0dWZyZ1Bi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2020-04-28T02:55:00Z</dcterms:created>
  <dc:creator>札幌市財政局管財部</dc:creator>
</cp:coreProperties>
</file>