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tbl>
      <w:tblPr>
        <w:tblStyle w:val="Table1"/>
        <w:tblW w:w="9750.0" w:type="dxa"/>
        <w:jc w:val="left"/>
        <w:tblInd w:w="-105.0" w:type="dxa"/>
        <w:tblLayout w:type="fixed"/>
        <w:tblLook w:val="0000"/>
      </w:tblPr>
      <w:tblGrid>
        <w:gridCol w:w="300"/>
        <w:gridCol w:w="2430"/>
        <w:gridCol w:w="6435"/>
        <w:gridCol w:w="105"/>
        <w:gridCol w:w="480"/>
        <w:tblGridChange w:id="0">
          <w:tblGrid>
            <w:gridCol w:w="300"/>
            <w:gridCol w:w="2430"/>
            <w:gridCol w:w="6435"/>
            <w:gridCol w:w="105"/>
            <w:gridCol w:w="48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金　　　</w:t>
            </w:r>
            <w:r w:rsidDel="00000000" w:rsidR="00000000" w:rsidRPr="00000000">
              <w:rPr>
                <w:sz w:val="28"/>
                <w:szCs w:val="28"/>
                <w:rtl w:val="0"/>
              </w:rPr>
              <w:t xml:space="preserve">　　</w:t>
            </w: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i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i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游明朝" w:cs="游明朝" w:eastAsia="游明朝" w:hAnsi="游明朝"/>
                <w:b w:val="0"/>
                <w:i w:val="0"/>
                <w:smallCaps w:val="0"/>
                <w:strike w:val="0"/>
                <w:color w:val="000000"/>
                <w:sz w:val="32"/>
                <w:szCs w:val="32"/>
                <w:u w:val="none"/>
                <w:shd w:fill="auto" w:val="clear"/>
                <w:vertAlign w:val="baseline"/>
                <w:rtl w:val="0"/>
              </w:rPr>
              <w:t xml:space="preserve">令和</w:t>
            </w:r>
            <w:r w:rsidDel="00000000" w:rsidR="00000000" w:rsidRPr="00000000">
              <w:rPr>
                <w:rFonts w:ascii="游明朝" w:cs="游明朝" w:eastAsia="游明朝" w:hAnsi="游明朝"/>
                <w:sz w:val="32"/>
                <w:szCs w:val="32"/>
                <w:rtl w:val="0"/>
              </w:rPr>
              <w:t xml:space="preserve">７</w:t>
            </w:r>
            <w:r w:rsidDel="00000000" w:rsidR="00000000" w:rsidRPr="00000000">
              <w:rPr>
                <w:rFonts w:ascii="游明朝" w:cs="游明朝" w:eastAsia="游明朝" w:hAnsi="游明朝"/>
                <w:b w:val="0"/>
                <w:i w:val="0"/>
                <w:smallCaps w:val="0"/>
                <w:strike w:val="0"/>
                <w:color w:val="000000"/>
                <w:sz w:val="32"/>
                <w:szCs w:val="32"/>
                <w:u w:val="none"/>
                <w:shd w:fill="auto" w:val="clear"/>
                <w:vertAlign w:val="baseline"/>
                <w:rtl w:val="0"/>
              </w:rPr>
              <w:t xml:space="preserve">年度清田区総合庁舎駐車場除雪業務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i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4"/>
                <w:szCs w:val="24"/>
                <w:u w:val="none"/>
                <w:shd w:fill="auto" w:val="clear"/>
                <w:vertAlign w:val="baseline"/>
                <w:rtl w:val="0"/>
              </w:rPr>
              <w:t xml:space="preserve">　　</w:t>
            </w: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i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i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lYVy841Dqkmqz5OemsLMI1TIqw==">CgMxLjA4AHIhMWw0RVU1R05qX0NiNVh6SXNrdkk3X3JHa1EyR2hrcTND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2020-04-28T02:55:00Z</dcterms:created>
  <dc:creator>札幌市財政局管財部</dc:creator>
</cp:coreProperties>
</file>