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005.0" w:type="dxa"/>
        <w:jc w:val="left"/>
        <w:tblInd w:w="3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4"/>
        <w:gridCol w:w="4701"/>
        <w:tblGridChange w:id="0">
          <w:tblGrid>
            <w:gridCol w:w="1304"/>
            <w:gridCol w:w="4701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団体名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120" w:before="12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収支予算書（　　　　年度）</w:t>
      </w:r>
    </w:p>
    <w:p w:rsidR="00000000" w:rsidDel="00000000" w:rsidP="00000000" w:rsidRDefault="00000000" w:rsidRPr="00000000" w14:paraId="00000006">
      <w:pPr>
        <w:spacing w:after="120" w:before="12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0" w:right="0" w:hanging="44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収入の部</w:t>
      </w:r>
    </w:p>
    <w:tbl>
      <w:tblPr>
        <w:tblStyle w:val="Table2"/>
        <w:tblW w:w="94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34"/>
        <w:gridCol w:w="1823"/>
        <w:gridCol w:w="4445"/>
        <w:tblGridChange w:id="0">
          <w:tblGrid>
            <w:gridCol w:w="3134"/>
            <w:gridCol w:w="1823"/>
            <w:gridCol w:w="444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金額（円）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内訳</w:t>
            </w:r>
          </w:p>
        </w:tc>
      </w:tr>
      <w:tr>
        <w:trPr>
          <w:cantSplit w:val="0"/>
          <w:trHeight w:val="868.5000000000001" w:hRule="atLeast"/>
          <w:tblHeader w:val="0"/>
        </w:trPr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8.500000000000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8.500000000000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8.500000000000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8.5000000000001" w:hRule="atLeast"/>
          <w:tblHeader w:val="0"/>
        </w:trPr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8.5000000000001" w:hRule="atLeast"/>
          <w:tblHeader w:val="0"/>
        </w:trPr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8.50000000000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left="105" w:right="10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小計①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8.50000000000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105" w:right="10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助成金申請額②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8.5000000000001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ind w:left="105" w:right="10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自己負担額③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8.5000000000001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ind w:left="105" w:right="10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収入総額（①＋②＋③）④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※「2.支出の部」の⑦の額と一致すること。</w:t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6005.0" w:type="dxa"/>
        <w:jc w:val="left"/>
        <w:tblInd w:w="3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4"/>
        <w:gridCol w:w="4701"/>
        <w:tblGridChange w:id="0">
          <w:tblGrid>
            <w:gridCol w:w="1304"/>
            <w:gridCol w:w="4701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団体名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0" w:right="0" w:hanging="44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支出の部</w:t>
      </w:r>
    </w:p>
    <w:tbl>
      <w:tblPr>
        <w:tblStyle w:val="Table4"/>
        <w:tblW w:w="94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977"/>
        <w:gridCol w:w="1701"/>
        <w:gridCol w:w="4020"/>
        <w:tblGridChange w:id="0">
          <w:tblGrid>
            <w:gridCol w:w="704"/>
            <w:gridCol w:w="2977"/>
            <w:gridCol w:w="1701"/>
            <w:gridCol w:w="4020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金額（円）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内訳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3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助成対象経費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ind w:left="105" w:right="10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小計⑤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0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上記以外の経費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ind w:left="105" w:right="10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小計⑥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9">
            <w:pPr>
              <w:ind w:left="210" w:right="21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支出総額（⑤＋⑥）⑦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※「1.収入の部」の④の額と一致すること。</w:t>
            </w:r>
          </w:p>
        </w:tc>
      </w:tr>
    </w:tbl>
    <w:p w:rsidR="00000000" w:rsidDel="00000000" w:rsidP="00000000" w:rsidRDefault="00000000" w:rsidRPr="00000000" w14:paraId="0000007D">
      <w:pPr>
        <w:ind w:firstLine="210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247" w:top="1247" w:left="1247" w:right="1247" w:header="851" w:footer="90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BIZ UDゴシック"/>
  <w:font w:name="游ゴシック Ligh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備考　この様式により難いときは、この様式に準じた別の様式を用いることができる。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（様式</w:t>
    </w:r>
    <w:r w:rsidDel="00000000" w:rsidR="00000000" w:rsidRPr="00000000">
      <w:rPr>
        <w:rtl w:val="0"/>
      </w:rPr>
      <w:t xml:space="preserve">3-2</w:t>
    </w:r>
    <w:r w:rsidDel="00000000" w:rsidR="00000000" w:rsidRPr="00000000"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）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240"/>
      </w:tabs>
      <w:spacing w:after="0" w:before="0" w:line="240" w:lineRule="auto"/>
      <w:ind w:left="0" w:right="0" w:firstLine="0"/>
      <w:jc w:val="both"/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（様式</w:t>
    </w:r>
    <w:r w:rsidDel="00000000" w:rsidR="00000000" w:rsidRPr="00000000">
      <w:rPr>
        <w:rtl w:val="0"/>
      </w:rPr>
      <w:t xml:space="preserve">3-1</w:t>
    </w:r>
    <w:r w:rsidDel="00000000" w:rsidR="00000000" w:rsidRPr="00000000"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）</w:t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40" w:hanging="440"/>
      </w:pPr>
      <w:rPr/>
    </w:lvl>
    <w:lvl w:ilvl="1">
      <w:start w:val="1"/>
      <w:numFmt w:val="decimal"/>
      <w:lvlText w:val="(%2)"/>
      <w:lvlJc w:val="left"/>
      <w:pPr>
        <w:ind w:left="880" w:hanging="440"/>
      </w:pPr>
      <w:rPr/>
    </w:lvl>
    <w:lvl w:ilvl="2">
      <w:start w:val="1"/>
      <w:numFmt w:val="decimal"/>
      <w:lvlText w:val="%3"/>
      <w:lvlJc w:val="left"/>
      <w:pPr>
        <w:ind w:left="1320" w:hanging="440"/>
      </w:pPr>
      <w:rPr/>
    </w:lvl>
    <w:lvl w:ilvl="3">
      <w:start w:val="1"/>
      <w:numFmt w:val="decimal"/>
      <w:lvlText w:val="%4."/>
      <w:lvlJc w:val="left"/>
      <w:pPr>
        <w:ind w:left="1760" w:hanging="440"/>
      </w:pPr>
      <w:rPr/>
    </w:lvl>
    <w:lvl w:ilvl="4">
      <w:start w:val="1"/>
      <w:numFmt w:val="decimal"/>
      <w:lvlText w:val="(%5)"/>
      <w:lvlJc w:val="left"/>
      <w:pPr>
        <w:ind w:left="2200" w:hanging="440"/>
      </w:pPr>
      <w:rPr/>
    </w:lvl>
    <w:lvl w:ilvl="5">
      <w:start w:val="1"/>
      <w:numFmt w:val="decimal"/>
      <w:lvlText w:val="%6"/>
      <w:lvlJc w:val="left"/>
      <w:pPr>
        <w:ind w:left="2640" w:hanging="440"/>
      </w:pPr>
      <w:rPr/>
    </w:lvl>
    <w:lvl w:ilvl="6">
      <w:start w:val="1"/>
      <w:numFmt w:val="decimal"/>
      <w:lvlText w:val="%7."/>
      <w:lvlJc w:val="left"/>
      <w:pPr>
        <w:ind w:left="3080" w:hanging="440"/>
      </w:pPr>
      <w:rPr/>
    </w:lvl>
    <w:lvl w:ilvl="7">
      <w:start w:val="1"/>
      <w:numFmt w:val="decimal"/>
      <w:lvlText w:val="(%8)"/>
      <w:lvlJc w:val="left"/>
      <w:pPr>
        <w:ind w:left="3520" w:hanging="440"/>
      </w:pPr>
      <w:rPr/>
    </w:lvl>
    <w:lvl w:ilvl="8">
      <w:start w:val="1"/>
      <w:numFmt w:val="decimal"/>
      <w:lvlText w:val="%9"/>
      <w:lvlJc w:val="left"/>
      <w:pPr>
        <w:ind w:left="3960" w:hanging="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IZ UDゴシック" w:cs="BIZ UDゴシック" w:eastAsia="BIZ UDゴシック" w:hAnsi="BIZ UDゴシック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游ゴシック Light" w:cs="游ゴシック Light" w:eastAsia="游ゴシック Light" w:hAnsi="游ゴシック Light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游ゴシック Light" w:cs="游ゴシック Light" w:eastAsia="游ゴシック Light" w:hAnsi="游ゴシック Light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游ゴシック Light" w:cs="游ゴシック Light" w:eastAsia="游ゴシック Light" w:hAnsi="游ゴシック Light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5328C1"/>
    <w:pPr>
      <w:keepNext w:val="1"/>
      <w:keepLines w:val="1"/>
      <w:spacing w:after="40" w:before="80"/>
      <w:ind w:left="300" w:leftChars="300"/>
      <w:outlineLvl w:val="6"/>
    </w:pPr>
    <w:rPr>
      <w:rFonts w:asciiTheme="majorHAnsi" w:cstheme="majorBid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5328C1"/>
    <w:pPr>
      <w:keepNext w:val="1"/>
      <w:keepLines w:val="1"/>
      <w:spacing w:after="40" w:before="80"/>
      <w:ind w:left="400" w:leftChars="400"/>
      <w:outlineLvl w:val="7"/>
    </w:pPr>
    <w:rPr>
      <w:rFonts w:asciiTheme="majorHAnsi" w:cstheme="majorBid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5328C1"/>
    <w:pPr>
      <w:keepNext w:val="1"/>
      <w:keepLines w:val="1"/>
      <w:spacing w:after="40" w:before="80"/>
      <w:ind w:left="500" w:leftChars="500"/>
      <w:outlineLvl w:val="8"/>
    </w:pPr>
    <w:rPr>
      <w:rFonts w:asciiTheme="majorHAnsi" w:cstheme="majorBidi" w:eastAsiaTheme="majorEastAsia" w:hAnsiTheme="majorHAnsi"/>
      <w:color w:val="000000" w:themeColor="text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見出し 1 (文字)"/>
    <w:basedOn w:val="a0"/>
    <w:link w:val="1"/>
    <w:uiPriority w:val="9"/>
    <w:rsid w:val="005328C1"/>
    <w:rPr>
      <w:rFonts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  <w:sz w:val="24"/>
      <w:szCs w:val="24"/>
    </w:rPr>
  </w:style>
  <w:style w:type="character" w:styleId="40" w:customStyle="1">
    <w:name w:val="見出し 4 (文字)"/>
    <w:basedOn w:val="a0"/>
    <w:link w:val="4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a4" w:customStyle="1">
    <w:name w:val="表題 (文字)"/>
    <w:basedOn w:val="a0"/>
    <w:link w:val="a3"/>
    <w:uiPriority w:val="10"/>
    <w:rsid w:val="005328C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副題 (文字)"/>
    <w:basedOn w:val="a0"/>
    <w:link w:val="a5"/>
    <w:uiPriority w:val="11"/>
    <w:rsid w:val="005328C1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5328C1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引用文 (文字)"/>
    <w:basedOn w:val="a0"/>
    <w:link w:val="a7"/>
    <w:uiPriority w:val="29"/>
    <w:rsid w:val="005328C1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5328C1"/>
    <w:pPr>
      <w:ind w:left="720"/>
      <w:contextualSpacing w:val="1"/>
    </w:pPr>
  </w:style>
  <w:style w:type="character" w:styleId="21">
    <w:name w:val="Intense Emphasis"/>
    <w:basedOn w:val="a0"/>
    <w:uiPriority w:val="21"/>
    <w:qFormat w:val="1"/>
    <w:rsid w:val="005328C1"/>
    <w:rPr>
      <w:i w:val="1"/>
      <w:iCs w:val="1"/>
      <w:color w:val="0f4761" w:themeColor="accent1" w:themeShade="0000BF"/>
    </w:rPr>
  </w:style>
  <w:style w:type="paragraph" w:styleId="22">
    <w:name w:val="Intense Quote"/>
    <w:basedOn w:val="a"/>
    <w:next w:val="a"/>
    <w:link w:val="23"/>
    <w:uiPriority w:val="30"/>
    <w:qFormat w:val="1"/>
    <w:rsid w:val="005328C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23" w:customStyle="1">
    <w:name w:val="引用文 2 (文字)"/>
    <w:basedOn w:val="a0"/>
    <w:link w:val="22"/>
    <w:uiPriority w:val="30"/>
    <w:rsid w:val="005328C1"/>
    <w:rPr>
      <w:i w:val="1"/>
      <w:iCs w:val="1"/>
      <w:color w:val="0f4761" w:themeColor="accent1" w:themeShade="0000BF"/>
    </w:rPr>
  </w:style>
  <w:style w:type="character" w:styleId="24">
    <w:name w:val="Intense Reference"/>
    <w:basedOn w:val="a0"/>
    <w:uiPriority w:val="32"/>
    <w:qFormat w:val="1"/>
    <w:rsid w:val="005328C1"/>
    <w:rPr>
      <w:b w:val="1"/>
      <w:bCs w:val="1"/>
      <w:smallCaps w:val="1"/>
      <w:color w:val="0f4761" w:themeColor="accent1" w:themeShade="0000BF"/>
      <w:spacing w:val="5"/>
    </w:rPr>
  </w:style>
  <w:style w:type="table" w:styleId="aa">
    <w:name w:val="Table Grid"/>
    <w:basedOn w:val="a1"/>
    <w:uiPriority w:val="39"/>
    <w:rsid w:val="005328C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b">
    <w:name w:val="header"/>
    <w:basedOn w:val="a"/>
    <w:link w:val="ac"/>
    <w:uiPriority w:val="99"/>
    <w:unhideWhenUsed w:val="1"/>
    <w:rsid w:val="006B6B78"/>
    <w:pPr>
      <w:tabs>
        <w:tab w:val="center" w:pos="4252"/>
        <w:tab w:val="right" w:pos="8504"/>
      </w:tabs>
      <w:snapToGrid w:val="0"/>
    </w:pPr>
  </w:style>
  <w:style w:type="character" w:styleId="ac" w:customStyle="1">
    <w:name w:val="ヘッダー (文字)"/>
    <w:basedOn w:val="a0"/>
    <w:link w:val="ab"/>
    <w:uiPriority w:val="99"/>
    <w:rsid w:val="006B6B78"/>
    <w:rPr>
      <w:sz w:val="24"/>
    </w:rPr>
  </w:style>
  <w:style w:type="paragraph" w:styleId="ad">
    <w:name w:val="footer"/>
    <w:basedOn w:val="a"/>
    <w:link w:val="ae"/>
    <w:uiPriority w:val="99"/>
    <w:unhideWhenUsed w:val="1"/>
    <w:rsid w:val="006B6B78"/>
    <w:pPr>
      <w:tabs>
        <w:tab w:val="center" w:pos="4252"/>
        <w:tab w:val="right" w:pos="8504"/>
      </w:tabs>
      <w:snapToGrid w:val="0"/>
    </w:pPr>
  </w:style>
  <w:style w:type="character" w:styleId="ae" w:customStyle="1">
    <w:name w:val="フッター (文字)"/>
    <w:basedOn w:val="a0"/>
    <w:link w:val="ad"/>
    <w:uiPriority w:val="99"/>
    <w:rsid w:val="006B6B78"/>
    <w:rPr>
      <w:sz w:val="24"/>
    </w:rPr>
  </w:style>
  <w:style w:type="character" w:styleId="af">
    <w:name w:val="Placeholder Text"/>
    <w:basedOn w:val="a0"/>
    <w:uiPriority w:val="99"/>
    <w:semiHidden w:val="1"/>
    <w:rsid w:val="003E1567"/>
    <w:rPr>
      <w:color w:val="666666"/>
    </w:rPr>
  </w:style>
  <w:style w:type="paragraph" w:styleId="af0">
    <w:name w:val="Note Heading"/>
    <w:basedOn w:val="a"/>
    <w:next w:val="a"/>
    <w:link w:val="af1"/>
    <w:uiPriority w:val="99"/>
    <w:unhideWhenUsed w:val="1"/>
    <w:rsid w:val="0017221F"/>
    <w:pPr>
      <w:jc w:val="center"/>
    </w:pPr>
    <w:rPr>
      <w:sz w:val="24"/>
      <w:szCs w:val="32"/>
    </w:rPr>
  </w:style>
  <w:style w:type="character" w:styleId="af1" w:customStyle="1">
    <w:name w:val="記 (文字)"/>
    <w:basedOn w:val="a0"/>
    <w:link w:val="af0"/>
    <w:uiPriority w:val="99"/>
    <w:rsid w:val="0017221F"/>
    <w:rPr>
      <w:sz w:val="24"/>
      <w:szCs w:val="32"/>
    </w:rPr>
  </w:style>
  <w:style w:type="paragraph" w:styleId="af2">
    <w:name w:val="Closing"/>
    <w:basedOn w:val="a"/>
    <w:link w:val="af3"/>
    <w:uiPriority w:val="99"/>
    <w:unhideWhenUsed w:val="1"/>
    <w:rsid w:val="0017221F"/>
    <w:pPr>
      <w:jc w:val="right"/>
    </w:pPr>
    <w:rPr>
      <w:sz w:val="24"/>
      <w:szCs w:val="32"/>
    </w:rPr>
  </w:style>
  <w:style w:type="character" w:styleId="af3" w:customStyle="1">
    <w:name w:val="結語 (文字)"/>
    <w:basedOn w:val="a0"/>
    <w:link w:val="af2"/>
    <w:uiPriority w:val="99"/>
    <w:rsid w:val="0017221F"/>
    <w:rPr>
      <w:sz w:val="24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  <w:jc w:val="center"/>
    </w:pPr>
    <w:rPr>
      <w:rFonts w:ascii="游ゴシック Light" w:cs="游ゴシック Light" w:eastAsia="游ゴシック Light" w:hAnsi="游ゴシック Light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lCnWR8nkGgEn7fivUSSCyFM8gA==">CgMxLjA4AHIhMUItNVFzS2p4bGs3VnBCMXZpaC1keVJSek5KY09TLXdt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2025-03-23T01:23:00Z</dcterms:created>
  <dc:creator>北野 未希</dc:creator>
</cp:coreProperties>
</file>