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37" w:rsidRPr="00C31FCF" w:rsidRDefault="00F16A37" w:rsidP="00F16A37">
      <w:pPr>
        <w:spacing w:line="340" w:lineRule="exact"/>
        <w:jc w:val="left"/>
        <w:rPr>
          <w:rFonts w:ascii="ＭＳ 明朝" w:eastAsia="ＭＳ 明朝" w:hAnsi="ＭＳ 明朝"/>
          <w:szCs w:val="21"/>
        </w:rPr>
      </w:pPr>
      <w:bookmarkStart w:id="0" w:name="_GoBack"/>
      <w:bookmarkEnd w:id="0"/>
      <w:r w:rsidRPr="00C31FCF">
        <w:rPr>
          <w:rFonts w:ascii="ＭＳ 明朝" w:eastAsia="ＭＳ 明朝" w:hAnsi="ＭＳ 明朝" w:hint="eastAsia"/>
          <w:szCs w:val="21"/>
        </w:rPr>
        <w:t>別紙４</w:t>
      </w:r>
    </w:p>
    <w:p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rsidR="00627EF9" w:rsidRPr="00C31FCF" w:rsidRDefault="00627EF9" w:rsidP="00627EF9">
      <w:pPr>
        <w:spacing w:line="340" w:lineRule="exact"/>
        <w:rPr>
          <w:rFonts w:ascii="ＭＳ 明朝" w:eastAsia="ＭＳ 明朝" w:hAnsi="ＭＳ 明朝"/>
        </w:rPr>
      </w:pPr>
    </w:p>
    <w:p w:rsidR="00627EF9" w:rsidRPr="00C31FCF" w:rsidRDefault="00C51BEF"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rsidR="00627EF9" w:rsidRPr="00C31FCF" w:rsidRDefault="00627EF9" w:rsidP="00627EF9">
      <w:pPr>
        <w:spacing w:line="340" w:lineRule="exact"/>
        <w:rPr>
          <w:rFonts w:ascii="ＭＳ 明朝" w:eastAsia="ＭＳ 明朝" w:hAnsi="ＭＳ 明朝"/>
        </w:rPr>
      </w:pPr>
    </w:p>
    <w:p w:rsidR="00627EF9" w:rsidRPr="00C31FCF" w:rsidRDefault="00C51BEF"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745A49">
        <w:rPr>
          <w:rFonts w:ascii="ＭＳ 明朝" w:eastAsia="ＭＳ 明朝" w:hAnsi="ＭＳ 明朝" w:hint="eastAsia"/>
          <w:color w:val="000000" w:themeColor="text1"/>
        </w:rPr>
        <w:t>４</w:t>
      </w:r>
      <w:r w:rsidR="00627EF9" w:rsidRPr="00C31FCF">
        <w:rPr>
          <w:rFonts w:ascii="ＭＳ 明朝" w:eastAsia="ＭＳ 明朝" w:hAnsi="ＭＳ 明朝" w:hint="eastAsia"/>
          <w:color w:val="000000" w:themeColor="text1"/>
        </w:rPr>
        <w:t>年</w:t>
      </w:r>
      <w:r w:rsidR="006F377C">
        <w:rPr>
          <w:rFonts w:ascii="ＭＳ 明朝" w:eastAsia="ＭＳ 明朝" w:hAnsi="ＭＳ 明朝" w:hint="eastAsia"/>
          <w:color w:val="000000" w:themeColor="text1"/>
        </w:rPr>
        <w:t>３</w:t>
      </w:r>
      <w:r w:rsidR="00627EF9" w:rsidRPr="00C31FCF">
        <w:rPr>
          <w:rFonts w:ascii="ＭＳ 明朝" w:eastAsia="ＭＳ 明朝" w:hAnsi="ＭＳ 明朝" w:hint="eastAsia"/>
          <w:color w:val="000000" w:themeColor="text1"/>
        </w:rPr>
        <w:t>月</w:t>
      </w:r>
      <w:r w:rsidR="00745A49">
        <w:rPr>
          <w:rFonts w:ascii="ＭＳ 明朝" w:eastAsia="ＭＳ 明朝" w:hAnsi="ＭＳ 明朝" w:hint="eastAsia"/>
          <w:color w:val="000000" w:themeColor="text1"/>
        </w:rPr>
        <w:t>１４</w:t>
      </w:r>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Pr>
          <w:rFonts w:ascii="ＭＳ 明朝" w:eastAsia="ＭＳ 明朝" w:hAnsi="ＭＳ 明朝" w:hint="eastAsia"/>
          <w:color w:val="000000" w:themeColor="text1"/>
        </w:rPr>
        <w:t>令和</w:t>
      </w:r>
      <w:r w:rsidR="00745A49">
        <w:rPr>
          <w:rFonts w:ascii="ＭＳ 明朝" w:eastAsia="ＭＳ 明朝" w:hAnsi="ＭＳ 明朝" w:hint="eastAsia"/>
          <w:color w:val="000000" w:themeColor="text1"/>
        </w:rPr>
        <w:t>４</w:t>
      </w:r>
      <w:r w:rsidR="004F7009">
        <w:rPr>
          <w:rFonts w:ascii="ＭＳ 明朝" w:eastAsia="ＭＳ 明朝" w:hAnsi="ＭＳ 明朝" w:hint="eastAsia"/>
          <w:color w:val="000000" w:themeColor="text1"/>
        </w:rPr>
        <w:t>年度</w:t>
      </w:r>
      <w:r w:rsidR="00F83638" w:rsidRPr="00C31FCF">
        <w:rPr>
          <w:rFonts w:ascii="ＭＳ 明朝" w:eastAsia="ＭＳ 明朝" w:hAnsi="ＭＳ 明朝" w:hint="eastAsia"/>
          <w:kern w:val="0"/>
        </w:rPr>
        <w:t>北区</w:t>
      </w:r>
      <w:r w:rsidR="00C31FCF">
        <w:rPr>
          <w:rFonts w:ascii="ＭＳ 明朝" w:eastAsia="ＭＳ 明朝" w:hAnsi="ＭＳ 明朝" w:hint="eastAsia"/>
          <w:kern w:val="0"/>
        </w:rPr>
        <w:t>保護課デジタル</w:t>
      </w:r>
      <w:r w:rsidR="00DC42B3">
        <w:rPr>
          <w:rFonts w:ascii="ＭＳ 明朝" w:eastAsia="ＭＳ 明朝" w:hAnsi="ＭＳ 明朝" w:hint="eastAsia"/>
          <w:kern w:val="0"/>
        </w:rPr>
        <w:t>モノクロ</w:t>
      </w:r>
      <w:r w:rsidR="00C31FCF">
        <w:rPr>
          <w:rFonts w:ascii="ＭＳ 明朝" w:eastAsia="ＭＳ 明朝" w:hAnsi="ＭＳ 明朝" w:hint="eastAsia"/>
          <w:kern w:val="0"/>
        </w:rPr>
        <w:t>複合機</w:t>
      </w:r>
      <w:r w:rsidR="004F7009">
        <w:rPr>
          <w:rFonts w:ascii="ＭＳ 明朝" w:eastAsia="ＭＳ 明朝" w:hAnsi="ＭＳ 明朝" w:hint="eastAsia"/>
          <w:kern w:val="0"/>
        </w:rPr>
        <w:t>保守管理業務</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rsidR="00627EF9" w:rsidRPr="00C31FCF" w:rsidRDefault="00627EF9" w:rsidP="00627EF9">
      <w:pPr>
        <w:spacing w:line="340" w:lineRule="exact"/>
        <w:rPr>
          <w:rFonts w:ascii="ＭＳ 明朝" w:eastAsia="ＭＳ 明朝" w:hAnsi="ＭＳ 明朝"/>
          <w:color w:val="000000" w:themeColor="text1"/>
        </w:rPr>
      </w:pPr>
    </w:p>
    <w:p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p>
    <w:p w:rsidR="00627EF9" w:rsidRPr="00C31FCF" w:rsidRDefault="00D8381D"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9F394F" w:rsidRPr="00C31FCF">
        <w:rPr>
          <w:rFonts w:ascii="ＭＳ 明朝" w:eastAsia="ＭＳ 明朝" w:hAnsi="ＭＳ 明朝" w:hint="eastAsia"/>
          <w:color w:val="000000" w:themeColor="text1"/>
          <w:sz w:val="22"/>
          <w:szCs w:val="22"/>
        </w:rPr>
        <w:t xml:space="preserve">2) </w:t>
      </w:r>
      <w:r w:rsidR="005A13A8">
        <w:rPr>
          <w:rFonts w:ascii="ＭＳ 明朝" w:eastAsia="ＭＳ 明朝" w:hAnsi="ＭＳ 明朝" w:hint="eastAsia"/>
          <w:color w:val="000000" w:themeColor="text1"/>
          <w:sz w:val="22"/>
          <w:szCs w:val="22"/>
        </w:rPr>
        <w:t>令和4</w:t>
      </w:r>
      <w:r w:rsidR="00C31FCF" w:rsidRPr="00BC6598">
        <w:rPr>
          <w:rFonts w:ascii="ＭＳ 明朝" w:eastAsia="ＭＳ 明朝" w:hAnsi="ＭＳ 明朝" w:hint="eastAsia"/>
          <w:color w:val="000000" w:themeColor="text1"/>
          <w:sz w:val="22"/>
          <w:szCs w:val="22"/>
        </w:rPr>
        <w:t>～</w:t>
      </w:r>
      <w:r w:rsidR="00BC6598" w:rsidRPr="00BC6598">
        <w:rPr>
          <w:rFonts w:ascii="ＭＳ 明朝" w:eastAsia="ＭＳ 明朝" w:hAnsi="ＭＳ 明朝" w:hint="eastAsia"/>
          <w:color w:val="000000" w:themeColor="text1"/>
          <w:sz w:val="22"/>
          <w:szCs w:val="22"/>
        </w:rPr>
        <w:t>令和</w:t>
      </w:r>
      <w:r w:rsidR="005A13A8">
        <w:rPr>
          <w:rFonts w:ascii="ＭＳ 明朝" w:eastAsia="ＭＳ 明朝" w:hAnsi="ＭＳ 明朝" w:hint="eastAsia"/>
          <w:color w:val="000000" w:themeColor="text1"/>
          <w:sz w:val="22"/>
          <w:szCs w:val="22"/>
        </w:rPr>
        <w:t>7</w:t>
      </w:r>
      <w:r w:rsidR="00C31FCF" w:rsidRPr="00BC6598">
        <w:rPr>
          <w:rFonts w:ascii="ＭＳ 明朝" w:eastAsia="ＭＳ 明朝" w:hAnsi="ＭＳ 明朝" w:hint="eastAsia"/>
          <w:color w:val="000000" w:themeColor="text1"/>
          <w:sz w:val="22"/>
          <w:szCs w:val="22"/>
        </w:rPr>
        <w:t>年度</w:t>
      </w:r>
      <w:r w:rsidR="00C31FCF" w:rsidRPr="00C31FCF">
        <w:rPr>
          <w:rFonts w:ascii="ＭＳ 明朝" w:eastAsia="ＭＳ 明朝" w:hAnsi="ＭＳ 明朝" w:hint="eastAsia"/>
          <w:color w:val="000000" w:themeColor="text1"/>
          <w:sz w:val="22"/>
          <w:szCs w:val="22"/>
        </w:rPr>
        <w:t>札幌市競争入札参加資格者名簿（物品・役務）において、業種が大分類「一般サービス業」、中分類「</w:t>
      </w:r>
      <w:r w:rsidR="00793133">
        <w:rPr>
          <w:rFonts w:ascii="ＭＳ 明朝" w:eastAsia="ＭＳ 明朝" w:hAnsi="ＭＳ 明朝" w:hint="eastAsia"/>
          <w:color w:val="000000" w:themeColor="text1"/>
          <w:sz w:val="22"/>
          <w:szCs w:val="22"/>
        </w:rPr>
        <w:t>機械・家具等保守修理業</w:t>
      </w:r>
      <w:r w:rsidR="00C31FCF" w:rsidRPr="00C31FCF">
        <w:rPr>
          <w:rFonts w:ascii="ＭＳ 明朝" w:eastAsia="ＭＳ 明朝" w:hAnsi="ＭＳ 明朝" w:hint="eastAsia"/>
          <w:color w:val="000000" w:themeColor="text1"/>
          <w:sz w:val="22"/>
          <w:szCs w:val="22"/>
        </w:rPr>
        <w:t>」</w:t>
      </w:r>
      <w:r w:rsidR="00793133">
        <w:rPr>
          <w:rFonts w:ascii="ＭＳ 明朝" w:eastAsia="ＭＳ 明朝" w:hAnsi="ＭＳ 明朝" w:hint="eastAsia"/>
          <w:color w:val="000000" w:themeColor="text1"/>
          <w:sz w:val="22"/>
          <w:szCs w:val="22"/>
        </w:rPr>
        <w:t>、小分類「一般機械器具保守修理業」</w:t>
      </w:r>
      <w:r w:rsidR="00C31FCF" w:rsidRPr="00C31FCF">
        <w:rPr>
          <w:rFonts w:ascii="ＭＳ 明朝" w:eastAsia="ＭＳ 明朝" w:hAnsi="ＭＳ 明朝" w:hint="eastAsia"/>
          <w:color w:val="000000" w:themeColor="text1"/>
          <w:sz w:val="22"/>
          <w:szCs w:val="22"/>
        </w:rPr>
        <w:t>に登録されている者であること</w:t>
      </w:r>
      <w:r w:rsidR="00627EF9" w:rsidRPr="00C31FCF">
        <w:rPr>
          <w:rFonts w:ascii="ＭＳ 明朝" w:eastAsia="ＭＳ 明朝" w:hAnsi="ＭＳ 明朝"/>
          <w:color w:val="000000" w:themeColor="text1"/>
          <w:sz w:val="22"/>
          <w:szCs w:val="22"/>
        </w:rPr>
        <w:t xml:space="preserve"> </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000000" w:themeColor="text1"/>
          <w:sz w:val="22"/>
          <w:szCs w:val="22"/>
        </w:rPr>
        <w:t xml:space="preserve">　</w:t>
      </w:r>
      <w:r w:rsidRPr="00C31FCF">
        <w:rPr>
          <w:rFonts w:ascii="ＭＳ 明朝" w:eastAsia="ＭＳ 明朝" w:hAnsi="ＭＳ 明朝"/>
          <w:color w:val="000000" w:themeColor="text1"/>
          <w:sz w:val="22"/>
          <w:szCs w:val="22"/>
        </w:rPr>
        <w:t>(</w:t>
      </w:r>
      <w:r w:rsidRPr="00C31FCF">
        <w:rPr>
          <w:rFonts w:ascii="ＭＳ 明朝" w:eastAsia="ＭＳ 明朝" w:hAnsi="ＭＳ 明朝" w:hint="eastAsia"/>
          <w:color w:val="000000" w:themeColor="text1"/>
          <w:sz w:val="22"/>
          <w:szCs w:val="22"/>
        </w:rPr>
        <w:t>3</w:t>
      </w:r>
      <w:r w:rsidRPr="00C31FCF">
        <w:rPr>
          <w:rFonts w:ascii="ＭＳ 明朝" w:eastAsia="ＭＳ 明朝" w:hAnsi="ＭＳ 明朝"/>
          <w:color w:val="000000" w:themeColor="text1"/>
          <w:sz w:val="22"/>
          <w:szCs w:val="22"/>
        </w:rPr>
        <w:t xml:space="preserve">) </w:t>
      </w:r>
      <w:r w:rsidR="00C31FCF" w:rsidRPr="00C31FCF">
        <w:rPr>
          <w:rFonts w:ascii="ＭＳ 明朝" w:eastAsia="ＭＳ 明朝" w:hAnsi="ＭＳ 明朝" w:hint="eastAsia"/>
          <w:color w:val="000000" w:themeColor="text1"/>
          <w:sz w:val="22"/>
          <w:szCs w:val="22"/>
        </w:rPr>
        <w:t>会社更生法による更生手続開始の申立てがなされている者、民事再生法による再生手続開始の申立てがなされている者（手続開始の決定後の者は除く。）等、経営状態が著しく不健全な者でないこと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p>
    <w:p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(6) </w:t>
      </w:r>
      <w:r w:rsidR="00C31FCF">
        <w:rPr>
          <w:rFonts w:ascii="ＭＳ 明朝" w:eastAsia="ＭＳ 明朝" w:hAnsi="ＭＳ 明朝" w:hint="eastAsia"/>
          <w:color w:val="auto"/>
          <w:sz w:val="22"/>
          <w:szCs w:val="22"/>
        </w:rPr>
        <w:t>入札</w:t>
      </w:r>
      <w:r w:rsidR="00745A49">
        <w:rPr>
          <w:rFonts w:ascii="ＭＳ 明朝" w:eastAsia="ＭＳ 明朝" w:hAnsi="ＭＳ 明朝" w:hint="eastAsia"/>
          <w:color w:val="auto"/>
          <w:sz w:val="22"/>
          <w:szCs w:val="22"/>
        </w:rPr>
        <w:t>告示に示した役務</w:t>
      </w:r>
      <w:r w:rsidR="00C31FCF" w:rsidRPr="00C31FCF">
        <w:rPr>
          <w:rFonts w:ascii="ＭＳ 明朝" w:eastAsia="ＭＳ 明朝" w:hAnsi="ＭＳ 明朝" w:hint="eastAsia"/>
          <w:color w:val="auto"/>
          <w:sz w:val="22"/>
          <w:szCs w:val="22"/>
        </w:rPr>
        <w:t>の提供が十分に可能な者であること</w:t>
      </w:r>
    </w:p>
    <w:p w:rsidR="00627EF9" w:rsidRPr="00C31FCF" w:rsidRDefault="00627EF9" w:rsidP="00627EF9">
      <w:pPr>
        <w:spacing w:line="340" w:lineRule="exact"/>
        <w:rPr>
          <w:rFonts w:ascii="ＭＳ 明朝" w:eastAsia="ＭＳ 明朝" w:hAnsi="ＭＳ 明朝"/>
        </w:rPr>
      </w:pPr>
    </w:p>
    <w:p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rsidR="00187DD0" w:rsidRPr="00C31FCF" w:rsidRDefault="00187DD0" w:rsidP="00627EF9">
      <w:pPr>
        <w:spacing w:line="340" w:lineRule="exact"/>
        <w:ind w:firstLineChars="100" w:firstLine="210"/>
        <w:rPr>
          <w:rFonts w:ascii="ＭＳ 明朝" w:eastAsia="ＭＳ 明朝" w:hAnsi="ＭＳ 明朝"/>
        </w:rPr>
      </w:pPr>
    </w:p>
    <w:p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rsidTr="00F46122">
        <w:tc>
          <w:tcPr>
            <w:tcW w:w="1555"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rsidTr="00F46122">
        <w:tc>
          <w:tcPr>
            <w:tcW w:w="1555" w:type="dxa"/>
          </w:tcPr>
          <w:p w:rsidR="00F46122" w:rsidRPr="00C31FCF" w:rsidRDefault="00F46122" w:rsidP="00A946D5">
            <w:pPr>
              <w:rPr>
                <w:rFonts w:ascii="ＭＳ 明朝" w:hAnsi="ＭＳ 明朝"/>
                <w:color w:val="000000" w:themeColor="text1"/>
              </w:rPr>
            </w:pPr>
          </w:p>
        </w:tc>
        <w:tc>
          <w:tcPr>
            <w:tcW w:w="2126" w:type="dxa"/>
          </w:tcPr>
          <w:p w:rsidR="00F46122" w:rsidRPr="00C31FCF" w:rsidRDefault="00F46122" w:rsidP="00A946D5">
            <w:pPr>
              <w:rPr>
                <w:rFonts w:ascii="ＭＳ 明朝" w:hAnsi="ＭＳ 明朝"/>
                <w:color w:val="000000" w:themeColor="text1"/>
              </w:rPr>
            </w:pPr>
          </w:p>
        </w:tc>
        <w:tc>
          <w:tcPr>
            <w:tcW w:w="1417" w:type="dxa"/>
          </w:tcPr>
          <w:p w:rsidR="00F46122" w:rsidRPr="00C31FCF" w:rsidRDefault="00F46122" w:rsidP="00A946D5">
            <w:pPr>
              <w:rPr>
                <w:rFonts w:ascii="ＭＳ 明朝" w:hAnsi="ＭＳ 明朝"/>
                <w:color w:val="000000" w:themeColor="text1"/>
              </w:rPr>
            </w:pPr>
          </w:p>
        </w:tc>
        <w:tc>
          <w:tcPr>
            <w:tcW w:w="1701" w:type="dxa"/>
          </w:tcPr>
          <w:p w:rsidR="00F46122" w:rsidRPr="00C31FCF" w:rsidRDefault="00F46122" w:rsidP="00A946D5">
            <w:pPr>
              <w:rPr>
                <w:rFonts w:ascii="ＭＳ 明朝" w:hAnsi="ＭＳ 明朝"/>
                <w:color w:val="000000" w:themeColor="text1"/>
              </w:rPr>
            </w:pPr>
          </w:p>
        </w:tc>
        <w:tc>
          <w:tcPr>
            <w:tcW w:w="3119" w:type="dxa"/>
          </w:tcPr>
          <w:p w:rsidR="00F46122" w:rsidRPr="00C31FCF" w:rsidRDefault="00F46122" w:rsidP="00A946D5">
            <w:pPr>
              <w:rPr>
                <w:rFonts w:ascii="ＭＳ 明朝" w:hAnsi="ＭＳ 明朝"/>
                <w:color w:val="000000" w:themeColor="text1"/>
              </w:rPr>
            </w:pPr>
          </w:p>
        </w:tc>
        <w:tc>
          <w:tcPr>
            <w:tcW w:w="3224" w:type="dxa"/>
          </w:tcPr>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7D" w:rsidRDefault="0036587D" w:rsidP="0036587D">
      <w:r>
        <w:separator/>
      </w:r>
    </w:p>
  </w:endnote>
  <w:endnote w:type="continuationSeparator" w:id="0">
    <w:p w:rsidR="0036587D" w:rsidRDefault="0036587D"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7D" w:rsidRDefault="0036587D" w:rsidP="0036587D">
      <w:r>
        <w:separator/>
      </w:r>
    </w:p>
  </w:footnote>
  <w:footnote w:type="continuationSeparator" w:id="0">
    <w:p w:rsidR="0036587D" w:rsidRDefault="0036587D"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F9"/>
    <w:rsid w:val="00014BF5"/>
    <w:rsid w:val="00041E74"/>
    <w:rsid w:val="00187DD0"/>
    <w:rsid w:val="0036587D"/>
    <w:rsid w:val="00497AA9"/>
    <w:rsid w:val="004F52ED"/>
    <w:rsid w:val="004F7009"/>
    <w:rsid w:val="005A13A8"/>
    <w:rsid w:val="005B74C2"/>
    <w:rsid w:val="005E471F"/>
    <w:rsid w:val="00627EF9"/>
    <w:rsid w:val="006F377C"/>
    <w:rsid w:val="00745A49"/>
    <w:rsid w:val="00793133"/>
    <w:rsid w:val="0091785D"/>
    <w:rsid w:val="009809DE"/>
    <w:rsid w:val="009A2E88"/>
    <w:rsid w:val="009F394F"/>
    <w:rsid w:val="00B03913"/>
    <w:rsid w:val="00B258D4"/>
    <w:rsid w:val="00B95C79"/>
    <w:rsid w:val="00BC587A"/>
    <w:rsid w:val="00BC6598"/>
    <w:rsid w:val="00C11153"/>
    <w:rsid w:val="00C31FCF"/>
    <w:rsid w:val="00C51BEF"/>
    <w:rsid w:val="00D06A85"/>
    <w:rsid w:val="00D1151D"/>
    <w:rsid w:val="00D37161"/>
    <w:rsid w:val="00D8381D"/>
    <w:rsid w:val="00DC42B3"/>
    <w:rsid w:val="00F16A37"/>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Date"/>
    <w:basedOn w:val="a"/>
    <w:next w:val="a"/>
    <w:link w:val="a9"/>
    <w:uiPriority w:val="99"/>
    <w:semiHidden/>
    <w:unhideWhenUsed/>
    <w:rsid w:val="00C51BEF"/>
  </w:style>
  <w:style w:type="character" w:customStyle="1" w:styleId="a9">
    <w:name w:val="日付 (文字)"/>
    <w:basedOn w:val="a0"/>
    <w:link w:val="a8"/>
    <w:uiPriority w:val="99"/>
    <w:semiHidden/>
    <w:rsid w:val="00C51BEF"/>
  </w:style>
  <w:style w:type="paragraph" w:styleId="aa">
    <w:name w:val="Balloon Text"/>
    <w:basedOn w:val="a"/>
    <w:link w:val="ab"/>
    <w:uiPriority w:val="99"/>
    <w:semiHidden/>
    <w:unhideWhenUsed/>
    <w:rsid w:val="00BC65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6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864F-B108-4178-A186-A803607B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2018-08-17T07:57:00Z</dcterms:created>
  <dcterms:modified xsi:type="dcterms:W3CDTF">2022-03-09T02:12:00Z</dcterms:modified>
</cp:coreProperties>
</file>