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40" w:before="0" w:after="0"/>
        <w:ind w:hanging="0" w:left="0" w:right="-124"/>
        <w:jc w:val="left"/>
        <w:rPr>
          <w:rFonts w:ascii="BIZ UDゴシック" w:hAnsi="BIZ UDゴシック" w:eastAsia="BIZ UDゴシック" w:cs="BIZ UDGothic"/>
          <w:i w:val="false"/>
          <w:i w:val="false"/>
          <w:caps w:val="false"/>
          <w:smallCaps w:val="false"/>
          <w:strike w:val="false"/>
          <w:dstrike w:val="false"/>
          <w:color w:val="000000"/>
          <w:position w:val="0"/>
          <w:sz w:val="40"/>
          <w:sz w:val="40"/>
          <w:szCs w:val="40"/>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40"/>
          <w:sz w:val="40"/>
          <w:szCs w:val="40"/>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124"/>
        <w:jc w:val="center"/>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40"/>
          <w:sz w:val="40"/>
          <w:szCs w:val="40"/>
          <w:u w:val="none"/>
          <w:shd w:fill="auto" w:val="clear"/>
          <w:vertAlign w:val="baseline"/>
        </w:rPr>
        <w:t>契　約　書</w:t>
      </w:r>
    </w:p>
    <w:p>
      <w:pPr>
        <w:pStyle w:val="normal1"/>
        <w:keepNext w:val="false"/>
        <w:keepLines w:val="false"/>
        <w:pageBreakBefore w:val="false"/>
        <w:widowControl w:val="false"/>
        <w:shd w:val="clear" w:fill="auto"/>
        <w:spacing w:lineRule="auto" w:line="240" w:before="0" w:after="0"/>
        <w:ind w:hanging="0" w:left="0" w:right="-124"/>
        <w:jc w:val="left"/>
        <w:rPr>
          <w:rFonts w:ascii="BIZ UDゴシック" w:hAnsi="BIZ UDゴシック" w:eastAsia="BIZ UDゴシック" w:cs="BIZ UDGothic"/>
          <w:i w:val="false"/>
          <w:i w:val="false"/>
          <w:caps w:val="false"/>
          <w:smallCaps w:val="false"/>
          <w:strike w:val="false"/>
          <w:dstrike w:val="false"/>
          <w:color w:val="000000"/>
          <w:position w:val="0"/>
          <w:sz w:val="24"/>
          <w:sz w:val="24"/>
          <w:szCs w:val="24"/>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124"/>
        <w:jc w:val="left"/>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　</w:t>
      </w:r>
      <w:r>
        <w:rPr>
          <w:rFonts w:ascii="BIZ UDゴシック" w:hAnsi="BIZ UDゴシック" w:cs="BIZ UDGothic" w:eastAsia="BIZ UDゴシック"/>
          <w:i w:val="false"/>
          <w:caps w:val="false"/>
          <w:smallCaps w:val="false"/>
          <w:strike w:val="false"/>
          <w:dstrike w:val="false"/>
          <w:color w:val="000000"/>
          <w:position w:val="0"/>
          <w:sz w:val="28"/>
          <w:sz w:val="28"/>
          <w:szCs w:val="28"/>
          <w:u w:val="none"/>
          <w:shd w:fill="auto" w:val="clear"/>
          <w:vertAlign w:val="baseline"/>
        </w:rPr>
        <w:t>　　　貸借物品名　大通証明サービスコーナービジネスホン</w:t>
      </w:r>
    </w:p>
    <w:p>
      <w:pPr>
        <w:pStyle w:val="normal1"/>
        <w:keepNext w:val="false"/>
        <w:keepLines w:val="false"/>
        <w:pageBreakBefore w:val="false"/>
        <w:widowControl w:val="false"/>
        <w:shd w:val="clear" w:fill="auto"/>
        <w:spacing w:lineRule="auto" w:line="240" w:before="0" w:after="0"/>
        <w:ind w:hanging="0" w:left="0" w:right="-124"/>
        <w:jc w:val="left"/>
        <w:rPr>
          <w:rFonts w:ascii="BIZ UDゴシック" w:hAnsi="BIZ UDゴシック" w:eastAsia="BIZ UDゴシック" w:cs="BIZ UDGothic"/>
          <w:i w:val="false"/>
          <w:i w:val="false"/>
          <w:caps w:val="false"/>
          <w:smallCaps w:val="false"/>
          <w:strike w:val="false"/>
          <w:dstrike w:val="false"/>
          <w:color w:val="000000"/>
          <w:position w:val="0"/>
          <w:sz w:val="28"/>
          <w:sz w:val="28"/>
          <w:szCs w:val="28"/>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8"/>
          <w:sz w:val="28"/>
          <w:szCs w:val="28"/>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124"/>
        <w:jc w:val="left"/>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8"/>
          <w:sz w:val="28"/>
          <w:szCs w:val="28"/>
          <w:u w:val="none"/>
          <w:shd w:fill="auto" w:val="clear"/>
          <w:vertAlign w:val="baseline"/>
        </w:rPr>
        <w:t>　　　　数　</w:t>
      </w:r>
      <w:r>
        <w:rPr>
          <w:rFonts w:ascii="BIZ UDゴシック" w:hAnsi="BIZ UDゴシック" w:cs="BIZ UDGothic" w:eastAsia="BIZ UDゴシック"/>
          <w:sz w:val="28"/>
          <w:szCs w:val="28"/>
        </w:rPr>
        <w:t>　　</w:t>
      </w:r>
      <w:r>
        <w:rPr>
          <w:rFonts w:ascii="BIZ UDゴシック" w:hAnsi="BIZ UDゴシック" w:cs="BIZ UDGothic" w:eastAsia="BIZ UDゴシック"/>
          <w:i w:val="false"/>
          <w:caps w:val="false"/>
          <w:smallCaps w:val="false"/>
          <w:strike w:val="false"/>
          <w:dstrike w:val="false"/>
          <w:color w:val="000000"/>
          <w:position w:val="0"/>
          <w:sz w:val="28"/>
          <w:sz w:val="28"/>
          <w:szCs w:val="28"/>
          <w:u w:val="none"/>
          <w:shd w:fill="auto" w:val="clear"/>
          <w:vertAlign w:val="baseline"/>
        </w:rPr>
        <w:t>量　一式</w:t>
      </w:r>
    </w:p>
    <w:p>
      <w:pPr>
        <w:pStyle w:val="normal1"/>
        <w:keepNext w:val="false"/>
        <w:keepLines w:val="false"/>
        <w:pageBreakBefore w:val="false"/>
        <w:widowControl w:val="false"/>
        <w:shd w:val="clear" w:fill="auto"/>
        <w:spacing w:lineRule="auto" w:line="240" w:before="0" w:after="0"/>
        <w:ind w:firstLine="240" w:left="0" w:right="0"/>
        <w:jc w:val="both"/>
        <w:rPr>
          <w:rFonts w:ascii="BIZ UDゴシック" w:hAnsi="BIZ UDゴシック" w:eastAsia="BIZ UDゴシック" w:cs="BIZ UDGothic"/>
          <w:i w:val="false"/>
          <w:i w:val="false"/>
          <w:caps w:val="false"/>
          <w:smallCaps w:val="false"/>
          <w:strike w:val="false"/>
          <w:dstrike w:val="false"/>
          <w:color w:val="000000"/>
          <w:position w:val="0"/>
          <w:sz w:val="24"/>
          <w:sz w:val="24"/>
          <w:szCs w:val="24"/>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firstLine="24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上記の物品の賃貸借について、賃借人　札幌市（以下「発注者」という。</w:t>
      </w: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t>)</w:t>
      </w: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　と、</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賃貸人　　　　　　　　　　　　　　（以下「受注者」という。）とは、</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次のとおり賃貸借契約を締結する。</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cs="BIZ UDGothic"/>
          <w:i w:val="false"/>
          <w:i w:val="false"/>
          <w:caps w:val="false"/>
          <w:smallCaps w:val="false"/>
          <w:strike w:val="false"/>
          <w:dstrike w:val="false"/>
          <w:color w:val="000000"/>
          <w:position w:val="0"/>
          <w:sz w:val="24"/>
          <w:sz w:val="24"/>
          <w:szCs w:val="24"/>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１　契約金額（賃料）　月額　金　　　　　　　　　円</w:t>
      </w:r>
    </w:p>
    <w:p>
      <w:pPr>
        <w:pStyle w:val="normal1"/>
        <w:keepNext w:val="false"/>
        <w:keepLines w:val="false"/>
        <w:pageBreakBefore w:val="false"/>
        <w:widowControl w:val="false"/>
        <w:shd w:val="clear" w:fill="auto"/>
        <w:spacing w:lineRule="auto" w:line="276" w:before="0" w:after="0"/>
        <w:ind w:firstLine="240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（うち消費税及び地方消費税の額　　　　　　　　円）</w:t>
      </w:r>
    </w:p>
    <w:p>
      <w:pPr>
        <w:pStyle w:val="normal1"/>
        <w:keepNext w:val="false"/>
        <w:keepLines w:val="false"/>
        <w:pageBreakBefore w:val="false"/>
        <w:widowControl w:val="false"/>
        <w:shd w:val="clear" w:fill="auto"/>
        <w:spacing w:lineRule="auto" w:line="276" w:before="0" w:after="0"/>
        <w:ind w:hanging="240" w:left="24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２　賃貸借期間　　令和７年</w:t>
      </w: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t>1</w:t>
      </w:r>
      <w:r>
        <w:rPr>
          <w:rFonts w:eastAsia="BIZ UDゴシック" w:cs="BIZ UDGothic" w:ascii="BIZ UDゴシック" w:hAnsi="BIZ UDゴシック"/>
          <w:sz w:val="24"/>
          <w:szCs w:val="24"/>
        </w:rPr>
        <w:t>2</w:t>
      </w: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月１日から令和</w:t>
      </w: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t>12</w:t>
      </w: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年</w:t>
      </w:r>
      <w:r>
        <w:rPr>
          <w:rFonts w:eastAsia="BIZ UDゴシック" w:cs="BIZ UDGothic" w:ascii="BIZ UDゴシック" w:hAnsi="BIZ UDゴシック"/>
          <w:sz w:val="24"/>
          <w:szCs w:val="24"/>
        </w:rPr>
        <w:t>11</w:t>
      </w: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月</w:t>
      </w: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t>3</w:t>
      </w:r>
      <w:r>
        <w:rPr>
          <w:rFonts w:eastAsia="BIZ UDゴシック" w:cs="BIZ UDGothic" w:ascii="BIZ UDゴシック" w:hAnsi="BIZ UDゴシック"/>
          <w:sz w:val="24"/>
          <w:szCs w:val="24"/>
        </w:rPr>
        <w:t>0</w:t>
      </w: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日までとする。</w:t>
      </w:r>
    </w:p>
    <w:p>
      <w:pPr>
        <w:pStyle w:val="normal1"/>
        <w:keepNext w:val="false"/>
        <w:keepLines w:val="false"/>
        <w:pageBreakBefore w:val="false"/>
        <w:widowControl w:val="false"/>
        <w:shd w:val="clear" w:fill="auto"/>
        <w:spacing w:lineRule="auto" w:line="276" w:before="0" w:after="0"/>
        <w:ind w:hanging="240" w:left="24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　　ただし、発注者は、契約を締結する日の属する年度の翌年度以降において、この契約に係る歳出予算について削除又は減額があった場合には、この契約を解除することができる。</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３　引渡場所　　発注者の指定する場所（</w:t>
      </w:r>
      <w:r>
        <w:rPr>
          <w:rFonts w:ascii="BIZ UDゴシック" w:hAnsi="BIZ UDゴシック" w:cs="BIZ UDGothic" w:eastAsia="BIZ UDゴシック"/>
          <w:sz w:val="24"/>
          <w:szCs w:val="24"/>
        </w:rPr>
        <w:t>札幌市大通証明サービスコーナー</w:t>
      </w: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４　検査場所　　発注者の指定する場所（</w:t>
      </w:r>
      <w:r>
        <w:rPr>
          <w:rFonts w:ascii="BIZ UDゴシック" w:hAnsi="BIZ UDゴシック" w:cs="BIZ UDGothic" w:eastAsia="BIZ UDゴシック"/>
          <w:sz w:val="24"/>
          <w:szCs w:val="24"/>
        </w:rPr>
        <w:t>札幌市大通証明サービスコーナー</w:t>
      </w: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５　仕様書等　　別紙のとおり</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６　契約保証金　　「免除」又は「金　　　　円」</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７　その他の事項　　別添契約約款のとおり</w:t>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cs="BIZ UDGothic"/>
          <w:i w:val="false"/>
          <w:i w:val="false"/>
          <w:caps w:val="false"/>
          <w:smallCaps w:val="false"/>
          <w:strike w:val="false"/>
          <w:dstrike w:val="false"/>
          <w:color w:val="000000"/>
          <w:position w:val="0"/>
          <w:sz w:val="24"/>
          <w:sz w:val="24"/>
          <w:szCs w:val="24"/>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cs="BIZ UDGothic"/>
          <w:i w:val="false"/>
          <w:i w:val="false"/>
          <w:caps w:val="false"/>
          <w:smallCaps w:val="false"/>
          <w:strike w:val="false"/>
          <w:dstrike w:val="false"/>
          <w:color w:val="000000"/>
          <w:position w:val="0"/>
          <w:sz w:val="24"/>
          <w:sz w:val="24"/>
          <w:szCs w:val="24"/>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0" w:left="0" w:right="0"/>
        <w:jc w:val="both"/>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　この契約の締結を証するため、本書２通を作成し、当事者記名押印のうえ、各自１通を所持する。</w:t>
      </w:r>
    </w:p>
    <w:p>
      <w:pPr>
        <w:pStyle w:val="normal1"/>
        <w:keepNext w:val="false"/>
        <w:keepLines w:val="false"/>
        <w:pageBreakBefore w:val="false"/>
        <w:widowControl w:val="false"/>
        <w:shd w:val="clear" w:fill="auto"/>
        <w:spacing w:lineRule="auto" w:line="276" w:before="0" w:after="0"/>
        <w:ind w:hanging="0" w:left="0" w:right="-124"/>
        <w:jc w:val="left"/>
        <w:rPr>
          <w:rFonts w:ascii="BIZ UDゴシック" w:hAnsi="BIZ UDゴシック" w:eastAsia="BIZ UDゴシック" w:cs="BIZ UDGothic"/>
          <w:i w:val="false"/>
          <w:i w:val="false"/>
          <w:caps w:val="false"/>
          <w:smallCaps w:val="false"/>
          <w:strike w:val="false"/>
          <w:dstrike w:val="false"/>
          <w:color w:val="000000"/>
          <w:position w:val="0"/>
          <w:sz w:val="24"/>
          <w:sz w:val="24"/>
          <w:szCs w:val="24"/>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0" w:left="0" w:right="-124"/>
        <w:jc w:val="left"/>
        <w:rPr>
          <w:rFonts w:ascii="BIZ UDゴシック" w:hAnsi="BIZ UDゴシック" w:eastAsia="BIZ UDゴシック" w:cs="BIZ UDGothic"/>
          <w:i w:val="false"/>
          <w:i w:val="false"/>
          <w:caps w:val="false"/>
          <w:smallCaps w:val="false"/>
          <w:strike w:val="false"/>
          <w:dstrike w:val="false"/>
          <w:color w:val="000000"/>
          <w:position w:val="0"/>
          <w:sz w:val="24"/>
          <w:sz w:val="24"/>
          <w:szCs w:val="24"/>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0" w:left="0" w:right="-124"/>
        <w:jc w:val="left"/>
        <w:rPr>
          <w:rFonts w:ascii="BIZ UDゴシック" w:hAnsi="BIZ UDゴシック" w:eastAsia="BIZ UDゴシック"/>
        </w:rPr>
      </w:pPr>
      <w:r>
        <w:rPr>
          <w:rFonts w:ascii="BIZ UDゴシック" w:hAnsi="BIZ UDゴシック" w:cs="BIZ UDGothic" w:eastAsia="BIZ UDゴシック"/>
          <w:i w:val="false"/>
          <w:caps w:val="false"/>
          <w:smallCaps w:val="false"/>
          <w:strike w:val="false"/>
          <w:dstrike w:val="false"/>
          <w:color w:val="000000"/>
          <w:position w:val="0"/>
          <w:sz w:val="24"/>
          <w:sz w:val="24"/>
          <w:szCs w:val="24"/>
          <w:u w:val="none"/>
          <w:shd w:fill="auto" w:val="clear"/>
          <w:vertAlign w:val="baseline"/>
        </w:rPr>
        <w:t>　　　　　年　　月　　日</w:t>
      </w:r>
    </w:p>
    <w:p>
      <w:pPr>
        <w:pStyle w:val="normal1"/>
        <w:keepNext w:val="false"/>
        <w:keepLines w:val="false"/>
        <w:pageBreakBefore w:val="false"/>
        <w:widowControl w:val="false"/>
        <w:shd w:val="clear" w:fill="auto"/>
        <w:spacing w:lineRule="auto" w:line="276" w:before="0" w:after="0"/>
        <w:ind w:hanging="0" w:left="0" w:right="-124"/>
        <w:jc w:val="left"/>
        <w:rPr>
          <w:rFonts w:ascii="BIZ UDゴシック" w:hAnsi="BIZ UDゴシック" w:eastAsia="BIZ UDゴシック" w:cs="BIZ UDGothic"/>
          <w:i w:val="false"/>
          <w:i w:val="false"/>
          <w:caps w:val="false"/>
          <w:smallCaps w:val="false"/>
          <w:strike w:val="false"/>
          <w:dstrike w:val="false"/>
          <w:color w:val="000000"/>
          <w:position w:val="0"/>
          <w:sz w:val="24"/>
          <w:sz w:val="24"/>
          <w:szCs w:val="24"/>
          <w:u w:val="none"/>
          <w:shd w:fill="auto" w:val="clear"/>
          <w:vertAlign w:val="baseline"/>
        </w:rPr>
      </w:pPr>
      <w:r>
        <w:rPr>
          <w:rFonts w:eastAsia="BIZ UDゴシック" w:cs="BIZ UDGothic" w:ascii="BIZ UDゴシック" w:hAnsi="BIZ UDゴシック"/>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0" w:left="0" w:right="-124"/>
        <w:jc w:val="left"/>
        <w:rPr>
          <w:rFonts w:eastAsia="BIZ UD明朝 Medium"/>
        </w:rPr>
      </w:pPr>
      <w:r>
        <w:rPr>
          <w:rFonts w:ascii="Century" w:hAnsi="Century" w:cs="Century" w:eastAsia="BIZ UD明朝 Medium"/>
          <w:b w:val="false"/>
          <w:i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明朝 Medium"/>
          <w:i w:val="false"/>
          <w:caps w:val="false"/>
          <w:smallCaps w:val="false"/>
          <w:strike w:val="false"/>
          <w:dstrike w:val="false"/>
          <w:color w:val="000000"/>
          <w:position w:val="0"/>
          <w:sz w:val="24"/>
          <w:sz w:val="24"/>
          <w:szCs w:val="24"/>
          <w:u w:val="none"/>
          <w:shd w:fill="auto" w:val="clear"/>
          <w:vertAlign w:val="baseline"/>
        </w:rPr>
        <w:t>　発注者　　札幌市</w:t>
      </w:r>
    </w:p>
    <w:p>
      <w:pPr>
        <w:pStyle w:val="normal1"/>
        <w:keepNext w:val="false"/>
        <w:keepLines w:val="false"/>
        <w:pageBreakBefore w:val="false"/>
        <w:widowControl w:val="false"/>
        <w:shd w:val="clear" w:fill="auto"/>
        <w:spacing w:lineRule="auto" w:line="276" w:before="0" w:after="0"/>
        <w:ind w:hanging="0" w:left="0" w:right="-124"/>
        <w:jc w:val="left"/>
        <w:rPr>
          <w:rFonts w:eastAsia="BIZ UD明朝 Medium"/>
        </w:rPr>
      </w:pPr>
      <w:r>
        <w:rPr>
          <w:rFonts w:ascii="BIZ UDMincho" w:hAnsi="BIZ UDMincho" w:cs="BIZ UDMincho" w:eastAsia="BIZ UD明朝 Medium"/>
          <w:i w:val="false"/>
          <w:caps w:val="false"/>
          <w:smallCaps w:val="false"/>
          <w:strike w:val="false"/>
          <w:dstrike w:val="false"/>
          <w:color w:val="000000"/>
          <w:position w:val="0"/>
          <w:sz w:val="24"/>
          <w:sz w:val="24"/>
          <w:szCs w:val="24"/>
          <w:u w:val="none"/>
          <w:shd w:fill="auto" w:val="clear"/>
          <w:vertAlign w:val="baseline"/>
        </w:rPr>
        <w:t>　　　　　　　　　　　　　　　　　代表者　市長</w:t>
      </w:r>
    </w:p>
    <w:p>
      <w:pPr>
        <w:pStyle w:val="normal1"/>
        <w:keepNext w:val="false"/>
        <w:keepLines w:val="false"/>
        <w:pageBreakBefore w:val="false"/>
        <w:widowControl w:val="false"/>
        <w:shd w:val="clear" w:fill="auto"/>
        <w:spacing w:lineRule="auto" w:line="276" w:before="0" w:after="0"/>
        <w:ind w:hanging="0" w:left="0" w:right="-124"/>
        <w:jc w:val="left"/>
        <w:rPr>
          <w:rFonts w:ascii="BIZ UDMincho" w:hAnsi="BIZ UDMincho" w:eastAsia="BIZ UD明朝 Medium" w:cs="BIZ UDMincho"/>
          <w:i w:val="false"/>
          <w:i w:val="false"/>
          <w:caps w:val="false"/>
          <w:smallCaps w:val="false"/>
          <w:strike w:val="false"/>
          <w:dstrike w:val="false"/>
          <w:color w:val="000000"/>
          <w:position w:val="0"/>
          <w:sz w:val="24"/>
          <w:sz w:val="24"/>
          <w:szCs w:val="24"/>
          <w:u w:val="none"/>
          <w:shd w:fill="auto" w:val="clear"/>
          <w:vertAlign w:val="baseline"/>
        </w:rPr>
      </w:pPr>
      <w:r>
        <w:rPr>
          <w:rFonts w:eastAsia="BIZ UD明朝 Medium" w:cs="BIZ UDMincho" w:ascii="BIZ UDMincho" w:hAnsi="BIZ UDMincho"/>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76" w:before="0" w:after="0"/>
        <w:ind w:hanging="0" w:left="0" w:right="-124"/>
        <w:jc w:val="left"/>
        <w:rPr>
          <w:rFonts w:eastAsia="BIZ UD明朝 Medium"/>
        </w:rPr>
      </w:pPr>
      <w:r>
        <w:rPr>
          <w:rFonts w:ascii="BIZ UDMincho" w:hAnsi="BIZ UDMincho" w:cs="BIZ UDMincho" w:eastAsia="BIZ UD明朝 Medium"/>
          <w:i w:val="false"/>
          <w:caps w:val="false"/>
          <w:smallCaps w:val="false"/>
          <w:strike w:val="false"/>
          <w:dstrike w:val="false"/>
          <w:color w:val="000000"/>
          <w:position w:val="0"/>
          <w:sz w:val="24"/>
          <w:sz w:val="24"/>
          <w:szCs w:val="24"/>
          <w:u w:val="none"/>
          <w:shd w:fill="auto" w:val="clear"/>
          <w:vertAlign w:val="baseline"/>
        </w:rPr>
        <w:t>　　　　　　　　　　　　受注者　　住所</w:t>
      </w:r>
    </w:p>
    <w:p>
      <w:pPr>
        <w:pStyle w:val="normal1"/>
        <w:keepNext w:val="false"/>
        <w:keepLines w:val="false"/>
        <w:pageBreakBefore w:val="false"/>
        <w:widowControl w:val="false"/>
        <w:shd w:val="clear" w:fill="auto"/>
        <w:spacing w:lineRule="auto" w:line="276" w:before="0" w:after="0"/>
        <w:ind w:hanging="0" w:left="0" w:right="-124"/>
        <w:jc w:val="left"/>
        <w:rPr>
          <w:rFonts w:eastAsia="BIZ UD明朝 Medium"/>
        </w:rPr>
      </w:pPr>
      <w:r>
        <w:rPr>
          <w:rFonts w:ascii="BIZ UDMincho" w:hAnsi="BIZ UDMincho" w:cs="BIZ UDMincho" w:eastAsia="BIZ UD明朝 Medium"/>
          <w:i w:val="false"/>
          <w:caps w:val="false"/>
          <w:smallCaps w:val="false"/>
          <w:strike w:val="false"/>
          <w:dstrike w:val="false"/>
          <w:color w:val="000000"/>
          <w:position w:val="0"/>
          <w:sz w:val="24"/>
          <w:sz w:val="24"/>
          <w:szCs w:val="24"/>
          <w:u w:val="none"/>
          <w:shd w:fill="auto" w:val="clear"/>
          <w:vertAlign w:val="baseline"/>
        </w:rPr>
        <w:t>　　　　　　　　　　　　　　　　　商号又は名称</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20" w:top="1134" w:footer="720" w:bottom="1134"/>
          <w:pgNumType w:start="1" w:fmt="decimal"/>
          <w:formProt w:val="false"/>
          <w:titlePg/>
          <w:textDirection w:val="lrTb"/>
          <w:docGrid w:type="default" w:linePitch="100" w:charSpace="0"/>
        </w:sectPr>
        <w:pStyle w:val="normal1"/>
        <w:keepNext w:val="false"/>
        <w:keepLines w:val="false"/>
        <w:pageBreakBefore w:val="false"/>
        <w:widowControl w:val="false"/>
        <w:shd w:val="clear" w:fill="auto"/>
        <w:spacing w:lineRule="auto" w:line="276" w:before="0" w:after="0"/>
        <w:ind w:hanging="0" w:left="0" w:right="-124"/>
        <w:jc w:val="left"/>
        <w:rPr>
          <w:rFonts w:eastAsia="BIZ UD明朝 Medium"/>
        </w:rPr>
      </w:pPr>
      <w:r>
        <w:rPr>
          <w:rFonts w:ascii="BIZ UDMincho" w:hAnsi="BIZ UDMincho" w:cs="BIZ UDMincho" w:eastAsia="BIZ UD明朝 Medium"/>
          <w:sz w:val="24"/>
          <w:szCs w:val="24"/>
        </w:rPr>
        <w:t>　　　　　　　　　　　　　　　　　</w:t>
      </w:r>
      <w:r>
        <w:rPr>
          <w:rFonts w:ascii="BIZ UDMincho" w:hAnsi="BIZ UDMincho" w:cs="BIZ UDMincho" w:eastAsia="BIZ UD明朝 Medium"/>
          <w:i w:val="false"/>
          <w:caps w:val="false"/>
          <w:smallCaps w:val="false"/>
          <w:strike w:val="false"/>
          <w:dstrike w:val="false"/>
          <w:color w:val="000000"/>
          <w:position w:val="0"/>
          <w:sz w:val="24"/>
          <w:sz w:val="24"/>
          <w:szCs w:val="24"/>
          <w:u w:val="none"/>
          <w:shd w:fill="auto" w:val="clear"/>
          <w:vertAlign w:val="baseline"/>
        </w:rPr>
        <w:t>職・氏名</w:t>
      </w:r>
      <w:r>
        <w:br w:type="page"/>
      </w:r>
    </w:p>
    <w:p>
      <w:pPr>
        <w:pStyle w:val="normal1"/>
        <w:keepNext w:val="false"/>
        <w:keepLines w:val="false"/>
        <w:widowControl w:val="false"/>
        <w:shd w:val="clear" w:fill="auto"/>
        <w:spacing w:lineRule="auto" w:line="240" w:before="0" w:after="0"/>
        <w:ind w:hanging="0" w:left="0" w:right="0"/>
        <w:jc w:val="lef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caps w:val="false"/>
          <w:smallCaps w:val="false"/>
          <w:strike w:val="false"/>
          <w:dstrike w:val="false"/>
          <w:color w:val="000000"/>
          <w:position w:val="0"/>
          <w:sz w:val="22"/>
          <w:sz w:val="22"/>
          <w:szCs w:val="22"/>
          <w:u w:val="none"/>
          <w:shd w:fill="auto" w:val="clear"/>
          <w:vertAlign w:val="baseline"/>
        </w:rPr>
      </w:r>
    </w:p>
    <w:tbl>
      <w:tblPr>
        <w:tblStyle w:val="Table1"/>
        <w:tblW w:w="9020" w:type="dxa"/>
        <w:jc w:val="left"/>
        <w:tblInd w:w="0" w:type="dxa"/>
        <w:tblLayout w:type="fixed"/>
        <w:tblCellMar>
          <w:top w:w="0" w:type="dxa"/>
          <w:left w:w="108" w:type="dxa"/>
          <w:bottom w:w="0" w:type="dxa"/>
          <w:right w:w="108" w:type="dxa"/>
        </w:tblCellMar>
        <w:tblLook w:val="0000"/>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shd w:val="clear" w:fill="auto"/>
              <w:spacing w:lineRule="auto" w:line="240" w:before="120" w:after="0"/>
              <w:ind w:hanging="0" w:left="0" w:right="0"/>
              <w:jc w:val="center"/>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札幌市物品賃貸借契約約款</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cs="BIZ UDMincho"/>
                <w:i w:val="false"/>
                <w:i w:val="false"/>
                <w:caps w:val="false"/>
                <w:smallCaps w:val="false"/>
                <w:strike w:val="false"/>
                <w:dstrike w:val="false"/>
                <w:color w:val="000000"/>
                <w:position w:val="0"/>
                <w:sz w:val="21"/>
                <w:sz w:val="21"/>
                <w:szCs w:val="21"/>
                <w:u w:val="none"/>
                <w:shd w:fill="auto" w:val="clear"/>
                <w:vertAlign w:val="baseline"/>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（総則）</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第１条　発注者及び受注者は、契約書に記載された貸借物品（以下「貸借物品」という。）の賃貸借契約に関し、この約款（契約書を含む。以下同じ。）に基づき、仕様書（設計図、見本等を含む。以下同じ。）に従い、この契約（この約款及び仕様書を内容とする物品の賃貸借契約をいう。以下同じ。）の履行にあたって適用される法令を遵守し、これを履行しなければなら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受注者は、貸借物品をこの契約の賃貸借期間、仕様書等に従い発注者に賃貸するものとし、発注者は、その賃料を支払うものとする。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３　この契約の履行に関して発注者と受注者との間で用いる言語は、日本語とする。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４　この約款に定める金銭の支払いに用いる通貨は、日本円とする。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５　この契約は、日本国の法令に準拠するものとする。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６　この約款に定める承諾、指示、通知、請求、催告、表示及び解除は、原則として書面にて行わなければならない。</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（契約保証金）</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第２条　受注者は、この契約の締結と同時に契約保証金を納付しなければならない。ただし、発注者が、札幌市契約規則（平成４年規則第９号）第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25</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条の規定に基づき契約保証金の納付を免除した場合は、この限りでない。　</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前項の契約保証金の額は、契約金額を一年間に換算した額の</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分の</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以上としなければならない。</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（権利義務の譲渡等）</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第３条　発注者は、受注者の承諾がなければ、この契約により生ずる賃借権を譲渡し、又は貸借物品を転貸してはならない。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受注者は、この契約によって生ずる権利又は義務を第三者に譲渡し、又は継承させてはならない。ただし、あらかじめ発注者の承諾を得た場合は、この限りでない。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（納入費用の負担）</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第４条　受注者は、仕様書等に別の定めがある場合を除き、この契約に基づく貸借物品の納入に必要な費用について負担する。</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（検査及び引渡し）</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第５条　受注者は、納入に際し、又は発注者の定める日時に立会いのうえ発注者の定める検査（以下「納品検査」という。）を受けなければならない。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受注者は、発注者が定める日時までに貸借物品を納入し、賃貸借期間の始期（仕様書で別に期日を定めた場合は当該期日。以下「納入期限」という。）に発注者の利用に供せるようにしなければならない。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３　発注者は、納品検査を納入の日から起算して</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日以内に終えなければならない。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４　発注者は、受注者が納品検査に立ち会わないときは、当該納品検査の結果について受注者の異議の申立てを認めないものとする。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５　発注者は、納品検査に合格したときは、受注者から貸借物品の引渡しを受けるものとする。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６　納品検査に直接要する費用及び納品検査のため変質し、変形し、消耗し、又はき損したものの復元又は補填に関する費用は、すべて受注者が負担するものとする。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７　受注者は、納品検査に合格しないときは、発注者の指示する期間内に良品との交換又は補修をしなければならない。この場合の交換又は補修後の納入については、前各項の規定を準用するものとする。</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（危険負担）</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第６条　前条第５項の引渡し（同条第７項で準用する場合を含む。以下「貸借物品の引渡し」という。）の前に生じた物品の亡失、き損等は、すべて受注者の負担とする。</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（賃料の請求）</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第７条　受注者は、当該月分の賃料を翌月の</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日までに、発注者の指定する請求書により、発注者に対して請求するものとする。</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（賃料の支払）</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第８条　発注者は、前条の規定により適法な請求を受けたときは、その日から起算して</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30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日以内に当該請求金額を受注者に対して支払うものとする。</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（保守等）</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第９条　貸借物品の引渡し後、当該貸借物品に、種類、品質又は数量に関して仕様書の内容に適合しない状態があることを発見された場合であっても、受注者は発注者に対して責めを負わないものとする。この場合に、発注者は、受注者が売主に対して取得する権利を受注者から譲り受けるものとし、受注者は、売主に対する買主としての請求権を発注者に譲渡する手続をとり、発注者の売主に対する直接請求に協力するもの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発注者は、使用上必要な部品等の交換及び補修等を自己の負担において行うものとする。ただし、別に約定しているときは、この限りでない。</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（貸借物品の現状変更）</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発注者は、貸借物品の設置場所の変更又は他の機械単具の取付け等の現状変更を行おうとするときは、あらかじめ受注者の承諾を得なければならない。</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（保険加入）</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11</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受注者は、貸借物品について賃貸借期間中継続して受注者を被保険者とする動産総合保険（仕様書で別に指定している場合は当該保険）に加入するものとする。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発注者は、保険事故が生じたときは、直ちにその旨を受注者に通知するものとする。</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（履行遅滞の場合における違約金等）</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受注者の責めに帰する事由により、納入期限までに物品の納入ができない場合には、受注者は、発注者に対して違約金を支払わなければならない。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前項の違約金の額は、契約金額を一年間に換算した額につき、納入期限の翌日から納品検査（第５条第７項で準用する場合を含む。）に合格した日までの日数に応じ、契約締結の日において適用される政府契約の支払遅延防止等に関する法律（昭和</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24</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256</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号）第８条第１項の規定に基づき政府契約の支払遅延に対する遅延利息の率（昭和</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24</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月大蔵省告示第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991</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号）において定める割合（以下「違約金算定率」という。）で計算した額（</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円未満の端数があるとき、又は</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円未満であるときは、その端数額又はその全額を切り捨てる。）とする。ただし、遅延日数は、当該納品検査に要した日数を除くものとする。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３　発注者の責めに帰する事由により、第８条に規定する支払が遅れたときは、受注者は、支払期限の翌日から起算し、遅延日数１日について、違約金算定率で計算した額の遅延利息の支払を発注者に請求することができる。</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（談合行為に対する措置）</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13</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受注者は、この契約に係る入札に関して、次の各号の一に該当したときは、賃貸借期間のすべてにおける契約金額の</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分の</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に相当する額を発注者に支払わなければならない。賃貸借期間が満了した後においても、同様とする。</w:t>
            </w:r>
          </w:p>
          <w:p>
            <w:pPr>
              <w:pStyle w:val="normal1"/>
              <w:keepNext w:val="false"/>
              <w:keepLines w:val="false"/>
              <w:widowControl w:val="false"/>
              <w:shd w:val="clear" w:fill="auto"/>
              <w:spacing w:lineRule="auto" w:line="240" w:before="0" w:after="0"/>
              <w:ind w:hanging="525" w:left="525"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公正取引委員会が、受注者に違反行為があったとして私的独占の禁止及び公正取引の確保に関する法律（昭和</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54</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号。以下「独占禁止法」という。）第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49</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条に規定する排除措置命令（排除措置命令がされなかった場合にあっては、同法第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62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条第１項に規定する納付命令）が確定したとき。</w:t>
            </w:r>
          </w:p>
          <w:p>
            <w:pPr>
              <w:pStyle w:val="normal1"/>
              <w:keepNext w:val="false"/>
              <w:keepLines w:val="false"/>
              <w:widowControl w:val="false"/>
              <w:shd w:val="clear" w:fill="auto"/>
              <w:spacing w:lineRule="auto" w:line="240" w:before="0" w:after="0"/>
              <w:ind w:hanging="525" w:left="525"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受注者又は受注者の役員若しくは使用人が刑法（明治</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40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45</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96</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条の６の規定に該当し、刑が確定（執行猶予の場合を含む。）したとき。</w:t>
            </w:r>
          </w:p>
          <w:p>
            <w:pPr>
              <w:pStyle w:val="normal1"/>
              <w:keepNext w:val="false"/>
              <w:keepLines w:val="false"/>
              <w:widowControl w:val="false"/>
              <w:shd w:val="clear" w:fill="auto"/>
              <w:spacing w:lineRule="auto" w:line="240" w:before="0" w:after="0"/>
              <w:ind w:hanging="525" w:left="525"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(3)</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前２号に規定するもののほか、受注者又は受注者の役員若しくは使用人が独占禁止法又は刑法第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96</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条の６の規定に該当する違法な行為をしたことが明らかになったとき。</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前項に規定する場合においては、発注者は、契約を解除することができる。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３　前２項の規定は、発注者の受注者に対する損害賠償請求を妨げるものではない。</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（契約の解除等）</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14</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発注者は受注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pPr>
              <w:pStyle w:val="normal1"/>
              <w:keepNext w:val="false"/>
              <w:keepLines w:val="false"/>
              <w:widowControl w:val="false"/>
              <w:shd w:val="clear" w:fill="auto"/>
              <w:spacing w:lineRule="auto" w:line="240" w:before="0" w:after="0"/>
              <w:ind w:hanging="0" w:left="210" w:right="0"/>
              <w:jc w:val="both"/>
              <w:rPr>
                <w:rFonts w:ascii="BIZ UD明朝 Medium" w:hAnsi="BIZ UD明朝 Medium" w:eastAsia="BIZ UD明朝 Medium"/>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納入期限までに貸借物品の全部又は一部を納入しないとき。</w:t>
            </w:r>
          </w:p>
          <w:p>
            <w:pPr>
              <w:pStyle w:val="normal1"/>
              <w:keepNext w:val="false"/>
              <w:keepLines w:val="false"/>
              <w:widowControl w:val="false"/>
              <w:shd w:val="clear" w:fill="auto"/>
              <w:spacing w:lineRule="auto" w:line="240" w:before="0" w:after="0"/>
              <w:ind w:hanging="210" w:left="420" w:right="0"/>
              <w:jc w:val="both"/>
              <w:rPr>
                <w:rFonts w:ascii="BIZ UD明朝 Medium" w:hAnsi="BIZ UD明朝 Medium" w:eastAsia="BIZ UD明朝 Medium"/>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第５条第７項の規定に基づき、発注者が指示した期間内に貸借物品の交換又は補修がなされないとき。</w:t>
            </w:r>
          </w:p>
          <w:p>
            <w:pPr>
              <w:pStyle w:val="normal1"/>
              <w:keepNext w:val="false"/>
              <w:keepLines w:val="false"/>
              <w:widowControl w:val="false"/>
              <w:shd w:val="clear" w:fill="auto"/>
              <w:spacing w:lineRule="auto" w:line="240" w:before="0" w:after="0"/>
              <w:ind w:firstLine="105"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xml:space="preserve">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(3)</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前各号に掲げる場合のほか、この契約に違反しているとき。</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発注者は、受注者が次の各号のいずれかに該当するときは、直ちに契約の解除をすることができる。</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貸借物品を納入することができないとき。</w:t>
            </w:r>
          </w:p>
          <w:p>
            <w:pPr>
              <w:pStyle w:val="normal1"/>
              <w:keepNext w:val="false"/>
              <w:keepLines w:val="false"/>
              <w:widowControl w:val="false"/>
              <w:shd w:val="clear" w:fill="auto"/>
              <w:spacing w:lineRule="auto" w:line="240" w:before="0" w:after="0"/>
              <w:ind w:hanging="0" w:left="210" w:right="0"/>
              <w:jc w:val="both"/>
              <w:rPr>
                <w:rFonts w:ascii="BIZ UD明朝 Medium" w:hAnsi="BIZ UD明朝 Medium" w:eastAsia="BIZ UD明朝 Medium"/>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貸借物品の納入を拒絶する意思を明確に表示したとき。</w:t>
            </w:r>
          </w:p>
          <w:p>
            <w:pPr>
              <w:pStyle w:val="normal1"/>
              <w:keepNext w:val="false"/>
              <w:keepLines w:val="false"/>
              <w:widowControl w:val="false"/>
              <w:shd w:val="clear" w:fill="auto"/>
              <w:spacing w:lineRule="auto" w:line="240" w:before="0" w:after="0"/>
              <w:ind w:hanging="420" w:left="42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(3)</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貸借物品の一部の納入ができないとき又は貸借物品の一部の納入を拒絶する意思を明確に表示した場合において、残存する履行済み部分のみでは契約の目的を達することができないとき。</w:t>
            </w:r>
          </w:p>
          <w:p>
            <w:pPr>
              <w:pStyle w:val="normal1"/>
              <w:keepNext w:val="false"/>
              <w:keepLines w:val="false"/>
              <w:widowControl w:val="false"/>
              <w:shd w:val="clear" w:fill="auto"/>
              <w:spacing w:lineRule="auto" w:line="240" w:before="0" w:after="0"/>
              <w:ind w:hanging="210" w:left="420" w:right="0"/>
              <w:jc w:val="both"/>
              <w:rPr>
                <w:rFonts w:ascii="BIZ UD明朝 Medium" w:hAnsi="BIZ UD明朝 Medium" w:eastAsia="BIZ UD明朝 Medium"/>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(4)</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貸借物品の性質や当事者の意思表示により、特定の日時又は一定の期間内に履行しなければ契約をした目的を達することができない場合において、受注者が履行しないでその時期を経過したとき。</w:t>
            </w:r>
          </w:p>
          <w:p>
            <w:pPr>
              <w:pStyle w:val="normal1"/>
              <w:keepNext w:val="false"/>
              <w:keepLines w:val="false"/>
              <w:widowControl w:val="false"/>
              <w:shd w:val="clear" w:fill="auto"/>
              <w:spacing w:lineRule="auto" w:line="240" w:before="0" w:after="0"/>
              <w:ind w:hanging="315" w:left="525" w:right="0"/>
              <w:jc w:val="both"/>
              <w:rPr>
                <w:rFonts w:ascii="BIZ UD明朝 Medium" w:hAnsi="BIZ UD明朝 Medium" w:eastAsia="BIZ UD明朝 Medium"/>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(5)</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地方自治法施行令（昭和</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年政令第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16</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167</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条の４第１項及び第２項の規定により一般競争入札に参加することができなくなったとき。</w:t>
            </w:r>
          </w:p>
          <w:p>
            <w:pPr>
              <w:pStyle w:val="normal1"/>
              <w:keepNext w:val="false"/>
              <w:keepLines w:val="false"/>
              <w:widowControl w:val="false"/>
              <w:shd w:val="clear" w:fill="auto"/>
              <w:spacing w:lineRule="auto" w:line="240" w:before="0" w:after="0"/>
              <w:ind w:hanging="315" w:left="525" w:right="0"/>
              <w:jc w:val="both"/>
              <w:rPr>
                <w:rFonts w:ascii="BIZ UD明朝 Medium" w:hAnsi="BIZ UD明朝 Medium" w:eastAsia="BIZ UD明朝 Medium"/>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(6)</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この契約の締結若しくは履行又は入札に関し、不法の行為又は札幌市契約規則に違反する行為をしたとき。</w:t>
            </w:r>
          </w:p>
          <w:p>
            <w:pPr>
              <w:pStyle w:val="normal1"/>
              <w:keepNext w:val="false"/>
              <w:keepLines w:val="false"/>
              <w:widowControl w:val="false"/>
              <w:shd w:val="clear" w:fill="auto"/>
              <w:spacing w:lineRule="auto" w:line="240" w:before="0" w:after="0"/>
              <w:ind w:hanging="525" w:left="525"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(7)</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第３条の規定に違反し、発注者の承諾を得ずにこの契約から生じる債権を譲渡したとき。</w:t>
            </w:r>
          </w:p>
          <w:p>
            <w:pPr>
              <w:pStyle w:val="normal1"/>
              <w:keepNext w:val="false"/>
              <w:keepLines w:val="false"/>
              <w:widowControl w:val="false"/>
              <w:shd w:val="clear" w:fill="auto"/>
              <w:spacing w:lineRule="auto" w:line="240" w:before="0" w:after="0"/>
              <w:ind w:hanging="315" w:left="525" w:right="0"/>
              <w:jc w:val="both"/>
              <w:rPr>
                <w:rFonts w:ascii="BIZ UD明朝 Medium" w:hAnsi="BIZ UD明朝 Medium" w:eastAsia="BIZ UD明朝 Medium"/>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(8)</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受注者が次のいずれかに該当するとき。</w:t>
            </w:r>
          </w:p>
          <w:p>
            <w:pPr>
              <w:pStyle w:val="normal1"/>
              <w:keepNext w:val="false"/>
              <w:keepLines w:val="false"/>
              <w:widowControl w:val="false"/>
              <w:shd w:val="clear" w:fill="auto"/>
              <w:spacing w:lineRule="auto" w:line="240" w:before="0" w:after="0"/>
              <w:ind w:hanging="210" w:left="73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イ　役員等（受注者が個人である場合にはその者その他経営に実質的に関与している者を、受注者が法人である場合にはその役員、その支店又は営業所（常時契約を締結する事務所をいう。）の代表者その他経営に実質的に関与している者を、受注者が団体である場合は代表者、理事その他経営に実質的に関与している者をいう。以下この号において同じ。）が、暴力団（札幌市暴力団の排除の推進に関する条例（平成</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25</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条例第６号）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pPr>
              <w:pStyle w:val="normal1"/>
              <w:keepNext w:val="false"/>
              <w:keepLines w:val="false"/>
              <w:widowControl/>
              <w:shd w:val="clear" w:fill="auto"/>
              <w:spacing w:lineRule="auto" w:line="240" w:before="0" w:after="0"/>
              <w:ind w:hanging="210" w:left="73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ロ　役員等が、自己、自社若しくは第三者の不正の利益を図る目的又は第三者に損害を加える目的をもって、暴力団又は暴力団員を利用するなどしていると認められるとき。</w:t>
            </w:r>
          </w:p>
          <w:p>
            <w:pPr>
              <w:pStyle w:val="normal1"/>
              <w:keepNext w:val="false"/>
              <w:keepLines w:val="false"/>
              <w:widowControl/>
              <w:shd w:val="clear" w:fill="auto"/>
              <w:spacing w:lineRule="auto" w:line="240" w:before="0" w:after="0"/>
              <w:ind w:hanging="210" w:left="73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ハ　役員等が、暴力団又は暴力団員に対して資金等を供給し、又は便宜を供与するなど直接的あるいは積極的に暴力団の維持、運営に協力し、若しくは関与していると認められるとき。</w:t>
            </w:r>
          </w:p>
          <w:p>
            <w:pPr>
              <w:pStyle w:val="normal1"/>
              <w:keepNext w:val="false"/>
              <w:keepLines w:val="false"/>
              <w:widowControl w:val="false"/>
              <w:shd w:val="clear" w:fill="auto"/>
              <w:spacing w:lineRule="auto" w:line="240" w:before="0" w:after="0"/>
              <w:ind w:hanging="210" w:left="73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ニ　役員等が、暴力団又は暴力団員であることを知りながらこれを不当に利用するなどしていると認められるとき。</w:t>
            </w:r>
          </w:p>
          <w:p>
            <w:pPr>
              <w:pStyle w:val="normal1"/>
              <w:keepNext w:val="false"/>
              <w:keepLines w:val="false"/>
              <w:widowControl w:val="false"/>
              <w:shd w:val="clear" w:fill="auto"/>
              <w:spacing w:lineRule="auto" w:line="240" w:before="0" w:after="0"/>
              <w:ind w:hanging="210" w:left="73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ホ　役員等が、暴力団又は暴力団員と社会的に非難されるべき関係を有していると認められるとき。</w:t>
            </w:r>
          </w:p>
          <w:p>
            <w:pPr>
              <w:pStyle w:val="normal1"/>
              <w:keepNext w:val="false"/>
              <w:keepLines w:val="false"/>
              <w:widowControl w:val="false"/>
              <w:shd w:val="clear" w:fill="auto"/>
              <w:spacing w:lineRule="auto" w:line="240" w:before="0" w:after="0"/>
              <w:ind w:firstLine="525"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へ　暴力団又は暴力団員に、この契約から生じる債権を譲渡したことが判明したとき。</w:t>
            </w:r>
          </w:p>
          <w:p>
            <w:pPr>
              <w:pStyle w:val="normal1"/>
              <w:keepNext w:val="false"/>
              <w:keepLines w:val="false"/>
              <w:widowControl w:val="false"/>
              <w:shd w:val="clear" w:fill="auto"/>
              <w:spacing w:lineRule="auto" w:line="240" w:before="0" w:after="0"/>
              <w:ind w:hanging="420" w:left="630" w:right="0"/>
              <w:jc w:val="left"/>
              <w:rPr>
                <w:rFonts w:ascii="BIZ UD明朝 Medium" w:hAnsi="BIZ UD明朝 Medium" w:eastAsia="BIZ UD明朝 Medium"/>
              </w:rPr>
            </w:pP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(9)</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前各号に掲げる場合のほか、発注者が前項の催告をしても、契約の目的を達するのに足りる履行がなされる見込みがないことが明らかであるとき、又は契約を継続し難い重大な事由があると認められるとき。</w:t>
            </w:r>
          </w:p>
          <w:p>
            <w:pPr>
              <w:pStyle w:val="normal1"/>
              <w:keepNext w:val="false"/>
              <w:keepLines w:val="false"/>
              <w:widowControl w:val="false"/>
              <w:shd w:val="clear" w:fill="auto"/>
              <w:spacing w:lineRule="auto" w:line="240" w:before="0" w:after="0"/>
              <w:ind w:hanging="210" w:left="210"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３　発注者は、第１項又は前項（第８号を除く。）の規定によりこの契約を解除した場合において、既に履行された賃貸借期間がある場合、受注者に対し、当該履行済み賃貸借期間に対する賃料を支払わなければなら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４　第１項又は第２項の規定により契約が解除された場合については、受注者は、発注者にその損害の賠償を求めることができない。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５　第１項各号又は第２項各号（第８号を除く。）に定める場合が、発注者の責めに帰すべき事由によるものであるときは、発注者は、第１項又は第２項の規定による契約の解除をすることができない。</w:t>
            </w:r>
          </w:p>
          <w:p>
            <w:pPr>
              <w:pStyle w:val="normal1"/>
              <w:keepNext w:val="false"/>
              <w:keepLines w:val="false"/>
              <w:widowControl w:val="false"/>
              <w:shd w:val="clear" w:fill="auto"/>
              <w:spacing w:lineRule="auto" w:line="240" w:before="0" w:after="0"/>
              <w:ind w:hanging="210" w:left="210"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（契約が解除された場合等の賠償金）</w:t>
            </w:r>
          </w:p>
          <w:p>
            <w:pPr>
              <w:pStyle w:val="normal1"/>
              <w:keepNext w:val="false"/>
              <w:keepLines w:val="false"/>
              <w:widowControl w:val="false"/>
              <w:shd w:val="clear" w:fill="auto"/>
              <w:spacing w:lineRule="auto" w:line="240" w:before="0" w:after="0"/>
              <w:ind w:hanging="210" w:left="210"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15</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次の各号のいずれかに該当する場合においては、発注者は、契約金額を一年間に換算した額の</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分の</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10</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（発注者に生じた実際の損害額が当該金額を超過する場合は、当該損害額）に相当する金額を賠償金として請求することができる。</w:t>
            </w:r>
          </w:p>
          <w:p>
            <w:pPr>
              <w:pStyle w:val="normal1"/>
              <w:keepNext w:val="false"/>
              <w:keepLines w:val="false"/>
              <w:widowControl w:val="false"/>
              <w:shd w:val="clear" w:fill="auto"/>
              <w:spacing w:lineRule="auto" w:line="240" w:before="0" w:after="0"/>
              <w:ind w:hanging="210" w:left="210"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前条第１項又は第２項の規定によりこの契約が解除された場合</w:t>
            </w:r>
          </w:p>
          <w:p>
            <w:pPr>
              <w:pStyle w:val="normal1"/>
              <w:keepNext w:val="false"/>
              <w:keepLines w:val="false"/>
              <w:widowControl w:val="false"/>
              <w:shd w:val="clear" w:fill="auto"/>
              <w:spacing w:lineRule="auto" w:line="240" w:before="0" w:after="0"/>
              <w:ind w:hanging="525" w:left="52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受注者がその債務の履行を拒否し、又は、受注者の責めに帰すべき事由によって受注者の債務について履行不能となった場合</w:t>
            </w:r>
          </w:p>
          <w:p>
            <w:pPr>
              <w:pStyle w:val="normal1"/>
              <w:keepNext w:val="false"/>
              <w:keepLines w:val="false"/>
              <w:widowControl w:val="false"/>
              <w:shd w:val="clear" w:fill="auto"/>
              <w:spacing w:lineRule="auto" w:line="240" w:before="0" w:after="0"/>
              <w:ind w:hanging="210" w:left="210"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次の各号に掲げる者がこの契約を解除した場合は、前項第２号に該当する場合とみなす。</w:t>
            </w:r>
          </w:p>
          <w:p>
            <w:pPr>
              <w:pStyle w:val="normal1"/>
              <w:keepNext w:val="false"/>
              <w:keepLines w:val="false"/>
              <w:widowControl w:val="false"/>
              <w:shd w:val="clear" w:fill="auto"/>
              <w:spacing w:lineRule="auto" w:line="240" w:before="0" w:after="0"/>
              <w:ind w:hanging="525" w:left="52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受注者について破産手続開始の決定があった場合において、破産法（平成</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16</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75</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号）の規定により選任された破産管財人</w:t>
            </w:r>
          </w:p>
          <w:p>
            <w:pPr>
              <w:pStyle w:val="normal1"/>
              <w:keepNext w:val="false"/>
              <w:keepLines w:val="false"/>
              <w:widowControl w:val="false"/>
              <w:shd w:val="clear" w:fill="auto"/>
              <w:spacing w:lineRule="auto" w:line="240" w:before="0" w:after="0"/>
              <w:ind w:hanging="525" w:left="52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xml:space="preserve">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受注者について更生手続開始の決定があった場合において、会社更生法（平成</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14</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154</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号）の規定により選任された管財人</w:t>
            </w:r>
          </w:p>
          <w:p>
            <w:pPr>
              <w:pStyle w:val="normal1"/>
              <w:keepNext w:val="false"/>
              <w:keepLines w:val="false"/>
              <w:widowControl w:val="false"/>
              <w:shd w:val="clear" w:fill="auto"/>
              <w:spacing w:lineRule="auto" w:line="240" w:before="0" w:after="0"/>
              <w:ind w:hanging="525" w:left="525"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(3)</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　受注者について再生手続開始の決定があった場合において、民事再生法（平成</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11</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225</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号）の規定により選任された再生債務者等</w:t>
            </w:r>
          </w:p>
          <w:p>
            <w:pPr>
              <w:pStyle w:val="normal1"/>
              <w:keepNext w:val="false"/>
              <w:keepLines w:val="false"/>
              <w:widowControl w:val="false"/>
              <w:shd w:val="clear" w:fill="auto"/>
              <w:spacing w:lineRule="auto" w:line="240" w:before="0" w:after="0"/>
              <w:ind w:hanging="210" w:left="210"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３　第１項の場合において、第２条の規定により契約保証金が納付されているときは、発注者は、当該契約保証金をもって第１項の賠償金に充当することができる。</w:t>
            </w:r>
          </w:p>
          <w:p>
            <w:pPr>
              <w:pStyle w:val="normal1"/>
              <w:keepNext w:val="false"/>
              <w:keepLines w:val="false"/>
              <w:widowControl w:val="false"/>
              <w:shd w:val="clear" w:fill="auto"/>
              <w:spacing w:lineRule="auto" w:line="240" w:before="0" w:after="0"/>
              <w:ind w:hanging="210" w:left="210"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（発注者に対する損害賠償）</w:t>
            </w:r>
          </w:p>
          <w:p>
            <w:pPr>
              <w:pStyle w:val="normal1"/>
              <w:keepNext w:val="false"/>
              <w:keepLines w:val="false"/>
              <w:widowControl w:val="false"/>
              <w:shd w:val="clear" w:fill="auto"/>
              <w:spacing w:lineRule="auto" w:line="240" w:before="0" w:after="0"/>
              <w:ind w:hanging="210" w:left="210" w:right="0"/>
              <w:jc w:val="left"/>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16</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受注者は、この契約の履行に当たり、受注者の責めに帰すべき事由により発注者に損害を与えた場合には、前条の規定に基づき損害を賠償する場合を除き、発注者の定めるところにより、その一切の損害を賠償しなければならない。</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（契約保証金の返還等）</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17</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発注者は、賃貸借期間が満了したときは、契約保証金を返還しなければならない。</w:t>
            </w:r>
          </w:p>
          <w:p>
            <w:pPr>
              <w:pStyle w:val="normal1"/>
              <w:keepNext w:val="false"/>
              <w:keepLines w:val="false"/>
              <w:widowControl w:val="false"/>
              <w:shd w:val="clear" w:fill="auto"/>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（裁判管轄）</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18</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　この契約に関する訴訟は、発注者の所在地を管轄する裁判所に提訴する。</w:t>
            </w:r>
          </w:p>
          <w:p>
            <w:pPr>
              <w:pStyle w:val="normal1"/>
              <w:keepNext w:val="false"/>
              <w:keepLines w:val="false"/>
              <w:widowControl w:val="false"/>
              <w:shd w:val="clear" w:fill="auto"/>
              <w:tabs>
                <w:tab w:val="clear" w:pos="720"/>
                <w:tab w:val="left" w:pos="1260" w:leader="none"/>
              </w:tabs>
              <w:spacing w:lineRule="auto" w:line="240" w:before="0" w:after="0"/>
              <w:ind w:hanging="0" w:left="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（その他）</w:t>
            </w:r>
          </w:p>
          <w:p>
            <w:pPr>
              <w:pStyle w:val="normal1"/>
              <w:keepNext w:val="false"/>
              <w:keepLines w:val="false"/>
              <w:widowControl w:val="false"/>
              <w:shd w:val="clear" w:fill="auto"/>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19</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条</w:t>
            </w:r>
            <w:r>
              <w:rPr>
                <w:rFonts w:ascii="BIZ UD明朝 Medium" w:hAnsi="BIZ UD明朝 Medium" w:cs="BIZ UDMincho" w:eastAsia="BIZ UD明朝 Medium"/>
                <w:i w:val="false"/>
                <w:caps w:val="false"/>
                <w:smallCaps w:val="false"/>
                <w:strike w:val="false"/>
                <w:dstrike w:val="false"/>
                <w:color w:val="000000"/>
                <w:position w:val="0"/>
                <w:sz w:val="18"/>
                <w:sz w:val="18"/>
                <w:szCs w:val="18"/>
                <w:u w:val="none"/>
                <w:shd w:fill="auto" w:val="clear"/>
                <w:vertAlign w:val="baseline"/>
              </w:rPr>
              <w:t>　</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受注者は、この約款に定める事項のほか、札幌市契約規則及び労働基準法（昭和</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22</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49</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号）、最低賃金法（昭和</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34</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137</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号）、労働安全衛生法（昭和</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47</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年法律第</w:t>
            </w:r>
            <w:r>
              <w:rPr>
                <w:rFonts w:eastAsia="BIZ UD明朝 Medium" w:cs="BIZ UDMincho" w:ascii="BIZ UD明朝 Medium" w:hAnsi="BIZ UD明朝 Medium"/>
                <w:i w:val="false"/>
                <w:caps w:val="false"/>
                <w:smallCaps w:val="false"/>
                <w:strike w:val="false"/>
                <w:dstrike w:val="false"/>
                <w:color w:val="000000"/>
                <w:position w:val="0"/>
                <w:sz w:val="21"/>
                <w:sz w:val="21"/>
                <w:szCs w:val="21"/>
                <w:u w:val="none"/>
                <w:shd w:fill="auto" w:val="clear"/>
                <w:vertAlign w:val="baseline"/>
              </w:rPr>
              <w:t>57</w:t>
            </w: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号）その他の労働及び社会保険に関する法令を遵守するものとする。</w:t>
            </w:r>
          </w:p>
          <w:p>
            <w:pPr>
              <w:pStyle w:val="normal1"/>
              <w:keepNext w:val="false"/>
              <w:keepLines w:val="false"/>
              <w:widowControl w:val="false"/>
              <w:shd w:val="clear" w:fill="auto"/>
              <w:tabs>
                <w:tab w:val="clear" w:pos="720"/>
                <w:tab w:val="left" w:pos="1260" w:leader="none"/>
              </w:tabs>
              <w:spacing w:lineRule="auto" w:line="240" w:before="0" w:after="0"/>
              <w:ind w:hanging="210" w:left="210" w:right="0"/>
              <w:jc w:val="both"/>
              <w:rPr>
                <w:rFonts w:ascii="BIZ UD明朝 Medium" w:hAnsi="BIZ UD明朝 Medium" w:eastAsia="BIZ UD明朝 Medium"/>
              </w:rPr>
            </w:pPr>
            <w:r>
              <w:rPr>
                <w:rFonts w:ascii="BIZ UD明朝 Medium" w:hAnsi="BIZ UD明朝 Medium" w:cs="BIZ UDMincho" w:eastAsia="BIZ UD明朝 Medium"/>
                <w:i w:val="false"/>
                <w:caps w:val="false"/>
                <w:smallCaps w:val="false"/>
                <w:strike w:val="false"/>
                <w:dstrike w:val="false"/>
                <w:color w:val="000000"/>
                <w:position w:val="0"/>
                <w:sz w:val="21"/>
                <w:sz w:val="21"/>
                <w:szCs w:val="21"/>
                <w:u w:val="none"/>
                <w:shd w:fill="auto" w:val="clear"/>
                <w:vertAlign w:val="baseline"/>
              </w:rPr>
              <w:t>２　この約款に定めのない事項及びこの契約に関し疑義が生じたときは、発注者と受注者とが協議のうえ定めるものとする。</w:t>
            </w:r>
          </w:p>
        </w:tc>
      </w:tr>
    </w:tbl>
    <w:p>
      <w:pPr>
        <w:pStyle w:val="normal1"/>
        <w:keepNext w:val="false"/>
        <w:keepLines w:val="false"/>
        <w:pageBreakBefore w:val="false"/>
        <w:widowControl w:val="false"/>
        <w:shd w:val="clear" w:fill="auto"/>
        <w:spacing w:lineRule="auto" w:line="240" w:before="0" w:after="0"/>
        <w:ind w:hanging="0" w:left="0" w:right="0"/>
        <w:jc w:val="both"/>
        <w:rPr>
          <w:rFonts w:ascii="Century" w:hAnsi="Century" w:eastAsia="Century" w:cs="Century"/>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entury" w:cs="Century"/>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left"/>
        <w:rPr>
          <w:rFonts w:ascii="Century" w:hAnsi="Century" w:eastAsia="Century" w:cs="Century"/>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entury" w:cs="Century"/>
          <w:b w:val="false"/>
          <w:i w:val="false"/>
          <w:caps w:val="false"/>
          <w:smallCaps w:val="false"/>
          <w:strike w:val="false"/>
          <w:dstrike w:val="false"/>
          <w:color w:val="000000"/>
          <w:position w:val="0"/>
          <w:sz w:val="22"/>
          <w:sz w:val="22"/>
          <w:szCs w:val="22"/>
          <w:u w:val="none"/>
          <w:shd w:fill="auto" w:val="clear"/>
          <w:vertAlign w:val="baseline"/>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18" w:right="1418" w:gutter="0" w:header="720" w:top="1134" w:footer="72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Georgia">
    <w:charset w:val="80"/>
    <w:family w:val="roman"/>
    <w:pitch w:val="variable"/>
  </w:font>
  <w:font w:name="BIZ UDゴシック">
    <w:charset w:val="80"/>
    <w:family w:val="roman"/>
    <w:pitch w:val="variable"/>
  </w:font>
  <w:font w:name="BIZ UDMincho">
    <w:charset w:val="80"/>
    <w:family w:val="roman"/>
    <w:pitch w:val="variable"/>
  </w:font>
  <w:font w:name="MS Gothic">
    <w:charset w:val="80"/>
    <w:family w:val="roman"/>
    <w:pitch w:val="variable"/>
  </w:font>
  <w:font w:name="MS UI Gothic">
    <w:charset w:val="80"/>
    <w:family w:val="roman"/>
    <w:pitch w:val="variable"/>
  </w:font>
  <w:font w:name="BIZ UD明朝 Medium">
    <w:charset w:val="01"/>
    <w:family w:val="roma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center" w:pos="4252" w:leader="none"/>
        <w:tab w:val="right" w:pos="8504" w:leader="none"/>
      </w:tabs>
      <w:jc w:val="both"/>
      <w:rPr>
        <w:rFonts w:ascii="BIZ UDMincho" w:hAnsi="BIZ UDMincho" w:eastAsia="BIZ UDMincho" w:cs="BIZ UDMincho"/>
        <w:i w:val="false"/>
        <w:i w:val="false"/>
        <w:caps w:val="false"/>
        <w:smallCaps w:val="false"/>
        <w:strike w:val="false"/>
        <w:dstrike w:val="false"/>
        <w:color w:val="000000"/>
        <w:position w:val="0"/>
        <w:sz w:val="19"/>
        <w:sz w:val="19"/>
        <w:szCs w:val="19"/>
        <w:u w:val="none"/>
        <w:shd w:fill="auto" w:val="clear"/>
        <w:vertAlign w:val="baseline"/>
      </w:rPr>
    </w:pPr>
    <w:r>
      <w:rPr>
        <w:rFonts w:ascii="MS Gothic" w:hAnsi="MS Gothic" w:cs="MS Gothic" w:eastAsia="MS Gothic"/>
        <w:sz w:val="19"/>
        <w:szCs w:val="19"/>
      </w:rPr>
      <w:t>物品－第</w:t>
    </w:r>
    <w:r>
      <w:rPr>
        <w:rFonts w:eastAsia="MS Gothic" w:cs="MS Gothic" w:ascii="MS Gothic" w:hAnsi="MS Gothic"/>
        <w:sz w:val="19"/>
        <w:szCs w:val="19"/>
      </w:rPr>
      <w:t>24</w:t>
    </w:r>
    <w:r>
      <w:rPr>
        <w:rFonts w:ascii="MS Gothic" w:hAnsi="MS Gothic" w:cs="MS Gothic" w:eastAsia="MS Gothic"/>
        <w:sz w:val="19"/>
        <w:szCs w:val="19"/>
      </w:rPr>
      <w:t>号様式　</w:t>
    </w:r>
    <w:r>
      <w:rPr>
        <w:sz w:val="19"/>
        <w:szCs w:val="19"/>
      </w:rPr>
      <w:t>物品の借受け契約約款（</w:t>
    </w:r>
    <w:r>
      <w:rPr>
        <w:rFonts w:ascii="MS Gothic" w:hAnsi="MS Gothic" w:cs="MS Gothic" w:eastAsia="MS Gothic"/>
        <w:sz w:val="19"/>
        <w:szCs w:val="19"/>
      </w:rPr>
      <w:t>リース契約（長期継続契約）用）（令和５年４月１日施行）</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center" w:pos="4252" w:leader="none"/>
        <w:tab w:val="right" w:pos="8504" w:leader="none"/>
      </w:tabs>
      <w:jc w:val="both"/>
      <w:rPr>
        <w:rFonts w:ascii="MS UI Gothic" w:hAnsi="MS UI Gothic" w:eastAsia="MS UI Gothic"/>
      </w:rPr>
    </w:pPr>
    <w:r>
      <w:rPr>
        <w:rFonts w:ascii="MS UI Gothic" w:hAnsi="MS UI Gothic" w:cs="MS Gothic" w:eastAsia="MS UI Gothic"/>
        <w:sz w:val="24"/>
        <w:szCs w:val="24"/>
      </w:rPr>
      <w:t>物品－第</w:t>
    </w:r>
    <w:r>
      <w:rPr>
        <w:rFonts w:eastAsia="MS UI Gothic" w:cs="MS Gothic" w:ascii="MS UI Gothic" w:hAnsi="MS UI Gothic"/>
        <w:sz w:val="24"/>
        <w:szCs w:val="24"/>
      </w:rPr>
      <w:t>19</w:t>
    </w:r>
    <w:r>
      <w:rPr>
        <w:rFonts w:ascii="MS UI Gothic" w:hAnsi="MS UI Gothic" w:cs="MS Gothic" w:eastAsia="MS UI Gothic"/>
        <w:sz w:val="24"/>
        <w:szCs w:val="24"/>
      </w:rPr>
      <w:t>号様式　契約書（物品の借受け：リース契約（長期継続契約）用）</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center" w:pos="4252" w:leader="none"/>
        <w:tab w:val="right" w:pos="8504" w:leader="none"/>
      </w:tabs>
      <w:jc w:val="both"/>
      <w:rPr>
        <w:rFonts w:ascii="MS UI Gothic" w:hAnsi="MS UI Gothic" w:eastAsia="MS UI Gothic"/>
      </w:rPr>
    </w:pPr>
    <w:r>
      <w:rPr>
        <w:rFonts w:ascii="MS UI Gothic" w:hAnsi="MS UI Gothic" w:cs="MS Gothic" w:eastAsia="MS UI Gothic"/>
        <w:sz w:val="19"/>
        <w:szCs w:val="19"/>
      </w:rPr>
      <w:t>物品－第</w:t>
    </w:r>
    <w:r>
      <w:rPr>
        <w:rFonts w:eastAsia="MS UI Gothic" w:cs="MS Gothic" w:ascii="MS UI Gothic" w:hAnsi="MS UI Gothic"/>
        <w:sz w:val="19"/>
        <w:szCs w:val="19"/>
      </w:rPr>
      <w:t>24</w:t>
    </w:r>
    <w:r>
      <w:rPr>
        <w:rFonts w:ascii="MS UI Gothic" w:hAnsi="MS UI Gothic" w:cs="MS Gothic" w:eastAsia="MS UI Gothic"/>
        <w:sz w:val="19"/>
        <w:szCs w:val="19"/>
      </w:rPr>
      <w:t>号様式　物品の借受け契約約款（リース契約（長期継続契約）用）（令和５年４月１日施行）</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center" w:pos="4252" w:leader="none"/>
        <w:tab w:val="right" w:pos="8504" w:leader="none"/>
      </w:tabs>
      <w:jc w:val="both"/>
      <w:rPr>
        <w:rFonts w:ascii="MS UI Gothic" w:hAnsi="MS UI Gothic" w:eastAsia="MS UI Gothic"/>
      </w:rPr>
    </w:pPr>
    <w:r>
      <w:rPr>
        <w:rFonts w:ascii="MS UI Gothic" w:hAnsi="MS UI Gothic" w:cs="MS Gothic" w:eastAsia="MS UI Gothic"/>
        <w:sz w:val="19"/>
        <w:szCs w:val="19"/>
      </w:rPr>
      <w:t>物品－第</w:t>
    </w:r>
    <w:r>
      <w:rPr>
        <w:rFonts w:eastAsia="MS UI Gothic" w:cs="MS Gothic" w:ascii="MS UI Gothic" w:hAnsi="MS UI Gothic"/>
        <w:sz w:val="19"/>
        <w:szCs w:val="19"/>
      </w:rPr>
      <w:t>24</w:t>
    </w:r>
    <w:r>
      <w:rPr>
        <w:rFonts w:ascii="MS UI Gothic" w:hAnsi="MS UI Gothic" w:cs="MS Gothic" w:eastAsia="MS UI Gothic"/>
        <w:sz w:val="19"/>
        <w:szCs w:val="19"/>
      </w:rPr>
      <w:t>号様式　物品の借受け契約約款（リース契約（長期継続契約）用）（令和５年４月１日施行）</w:t>
    </w:r>
  </w:p>
</w:hdr>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段落フォント"/>
    <w:qFormat/>
    <w:rPr>
      <w:w w:val="100"/>
      <w:position w:val="0"/>
      <w:sz w:val="20"/>
      <w:sz w:val="20"/>
      <w:effect w:val="none"/>
      <w:vertAlign w:val="baseline"/>
      <w:em w:val="none"/>
    </w:rPr>
  </w:style>
  <w:style w:type="character" w:styleId="Style9">
    <w:name w:val="吹き出し (文字)"/>
    <w:qFormat/>
    <w:rPr>
      <w:rFonts w:ascii="Arial" w:hAnsi="Arial" w:eastAsia="ＭＳ ゴシック" w:cs="Times New Roman"/>
      <w:w w:val="100"/>
      <w:kern w:val="2"/>
      <w:position w:val="0"/>
      <w:sz w:val="18"/>
      <w:sz w:val="18"/>
      <w:szCs w:val="18"/>
      <w:effect w:val="none"/>
      <w:vertAlign w:val="baseline"/>
      <w:em w:val="none"/>
    </w:rPr>
  </w:style>
  <w:style w:type="character" w:styleId="Style10">
    <w:name w:val="コメント参照"/>
    <w:qFormat/>
    <w:rPr>
      <w:w w:val="100"/>
      <w:position w:val="0"/>
      <w:sz w:val="18"/>
      <w:sz w:val="18"/>
      <w:szCs w:val="18"/>
      <w:effect w:val="none"/>
      <w:vertAlign w:val="baseline"/>
      <w:em w:val="none"/>
    </w:rPr>
  </w:style>
  <w:style w:type="character" w:styleId="Style11">
    <w:name w:val="コメント文字列 (文字)"/>
    <w:qFormat/>
    <w:rPr>
      <w:w w:val="100"/>
      <w:kern w:val="2"/>
      <w:position w:val="0"/>
      <w:sz w:val="21"/>
      <w:sz w:val="21"/>
      <w:szCs w:val="24"/>
      <w:effect w:val="none"/>
      <w:vertAlign w:val="baseline"/>
      <w:em w:val="none"/>
    </w:rPr>
  </w:style>
  <w:style w:type="character" w:styleId="Style12">
    <w:name w:val="コメント内容 (文字)"/>
    <w:qFormat/>
    <w:rPr>
      <w:b/>
      <w:bCs/>
      <w:w w:val="100"/>
      <w:kern w:val="2"/>
      <w:position w:val="0"/>
      <w:sz w:val="21"/>
      <w:sz w:val="21"/>
      <w:szCs w:val="24"/>
      <w:effect w:val="none"/>
      <w:vertAlign w:val="baseline"/>
      <w:em w:val="none"/>
    </w:rPr>
  </w:style>
  <w:style w:type="character" w:styleId="Style13">
    <w:name w:val="ヘッダー (文字)"/>
    <w:qFormat/>
    <w:rPr>
      <w:w w:val="100"/>
      <w:kern w:val="2"/>
      <w:position w:val="0"/>
      <w:sz w:val="21"/>
      <w:sz w:val="21"/>
      <w:szCs w:val="24"/>
      <w:effect w:val="none"/>
      <w:vertAlign w:val="baseline"/>
      <w:em w:val="none"/>
    </w:rPr>
  </w:style>
  <w:style w:type="paragraph" w:styleId="Style14">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Style16"/>
    <w:qFormat/>
    <w:pPr>
      <w:widowControl w:val="false"/>
      <w:suppressAutoHyphens w:val="true"/>
      <w:spacing w:lineRule="atLeast" w:line="320"/>
      <w:jc w:val="both"/>
      <w:textAlignment w:val="top"/>
    </w:pPr>
    <w:rPr>
      <w:w w:val="100"/>
      <w:kern w:val="2"/>
      <w:sz w:val="24"/>
      <w:szCs w:val="24"/>
      <w:effect w:val="none"/>
      <w:vertAlign w:val="subscript"/>
      <w:em w:val="none"/>
      <w:lang w:val="en-US" w:eastAsia="ja-JP" w:bidi="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normal1" w:default="1">
    <w:name w:val="normal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tyle16">
    <w:name w:val="標準"/>
    <w:qFormat/>
    <w:pPr>
      <w:widowControl w:val="false"/>
      <w:suppressAutoHyphens w:val="true"/>
      <w:bidi w:val="0"/>
      <w:spacing w:lineRule="atLeast" w:line="1" w:before="0" w:after="0"/>
      <w:jc w:val="both"/>
      <w:textAlignment w:val="top"/>
      <w:outlineLvl w:val="0"/>
    </w:pPr>
    <w:rPr>
      <w:rFonts w:ascii="Century" w:hAnsi="Century" w:eastAsia="Century" w:cs="Century"/>
      <w:color w:val="auto"/>
      <w:w w:val="100"/>
      <w:kern w:val="2"/>
      <w:position w:val="-1"/>
      <w:sz w:val="21"/>
      <w:szCs w:val="24"/>
      <w:effect w:val="none"/>
      <w:em w:val="none"/>
      <w:lang w:val="en-US" w:eastAsia="ja-JP" w:bidi="ar-SA"/>
    </w:rPr>
  </w:style>
  <w:style w:type="paragraph" w:styleId="Style17">
    <w:name w:val="記"/>
    <w:basedOn w:val="Style16"/>
    <w:next w:val="Style16"/>
    <w:qFormat/>
    <w:pPr>
      <w:widowControl w:val="false"/>
      <w:suppressAutoHyphens w:val="true"/>
      <w:spacing w:lineRule="atLeast" w:line="1"/>
      <w:jc w:val="center"/>
      <w:textAlignment w:val="top"/>
    </w:pPr>
    <w:rPr>
      <w:w w:val="100"/>
      <w:kern w:val="2"/>
      <w:position w:val="-1"/>
      <w:sz w:val="24"/>
      <w:szCs w:val="24"/>
      <w:effect w:val="none"/>
      <w:em w:val="none"/>
      <w:lang w:val="en-US" w:eastAsia="ja-JP" w:bidi="ar-SA"/>
    </w:rPr>
  </w:style>
  <w:style w:type="paragraph" w:styleId="Salutation">
    <w:name w:val="Salutation"/>
    <w:basedOn w:val="Style16"/>
    <w:qFormat/>
    <w:pPr>
      <w:widowControl w:val="false"/>
      <w:suppressAutoHyphens w:val="true"/>
      <w:spacing w:lineRule="atLeast" w:line="1"/>
      <w:jc w:val="right"/>
      <w:textAlignment w:val="top"/>
    </w:pPr>
    <w:rPr>
      <w:w w:val="100"/>
      <w:kern w:val="2"/>
      <w:position w:val="-1"/>
      <w:sz w:val="24"/>
      <w:szCs w:val="24"/>
      <w:effect w:val="none"/>
      <w:em w:val="none"/>
      <w:lang w:val="en-US" w:eastAsia="ja-JP" w:bidi="ar-SA"/>
    </w:rPr>
  </w:style>
  <w:style w:type="paragraph" w:styleId="Style18">
    <w:name w:val="ブロック"/>
    <w:basedOn w:val="Style16"/>
    <w:qFormat/>
    <w:pPr>
      <w:widowControl w:val="false"/>
      <w:suppressAutoHyphens w:val="true"/>
      <w:spacing w:lineRule="atLeast" w:line="320"/>
      <w:ind w:firstLine="201" w:left="202" w:right="188"/>
      <w:jc w:val="left"/>
      <w:textAlignment w:val="top"/>
    </w:pPr>
    <w:rPr>
      <w:rFonts w:ascii="ＭＳ 明朝" w:hAnsi="ＭＳ 明朝"/>
      <w:spacing w:val="14"/>
      <w:w w:val="100"/>
      <w:kern w:val="2"/>
      <w:position w:val="-1"/>
      <w:sz w:val="22"/>
      <w:szCs w:val="20"/>
      <w:effect w:val="none"/>
      <w:em w:val="none"/>
      <w:lang w:val="en-US" w:eastAsia="ja-JP" w:bidi="ar-SA"/>
    </w:rPr>
  </w:style>
  <w:style w:type="paragraph" w:styleId="2">
    <w:name w:val="本文 2"/>
    <w:basedOn w:val="Style16"/>
    <w:qFormat/>
    <w:pPr>
      <w:widowControl w:val="false"/>
      <w:suppressAutoHyphens w:val="true"/>
      <w:spacing w:lineRule="auto" w:line="480"/>
      <w:jc w:val="both"/>
      <w:textAlignment w:val="top"/>
    </w:pPr>
    <w:rPr>
      <w:w w:val="100"/>
      <w:kern w:val="2"/>
      <w:position w:val="-1"/>
      <w:sz w:val="21"/>
      <w:szCs w:val="24"/>
      <w:effect w:val="none"/>
      <w:em w:val="none"/>
      <w:lang w:val="en-US" w:eastAsia="ja-JP" w:bidi="ar-SA"/>
    </w:rPr>
  </w:style>
  <w:style w:type="paragraph" w:styleId="Style19">
    <w:name w:val="ヘッダーとフッター"/>
    <w:basedOn w:val="Normal"/>
    <w:qFormat/>
    <w:pPr/>
    <w:rPr/>
  </w:style>
  <w:style w:type="paragraph" w:styleId="Header">
    <w:name w:val="header"/>
    <w:basedOn w:val="user2"/>
    <w:qFormat/>
    <w:pPr/>
    <w:rPr/>
  </w:style>
  <w:style w:type="paragraph" w:styleId="Footer">
    <w:name w:val="footer"/>
    <w:basedOn w:val="user2"/>
    <w:qFormat/>
    <w:pPr/>
    <w:rPr/>
  </w:style>
  <w:style w:type="paragraph" w:styleId="Style20">
    <w:name w:val="吹き出し"/>
    <w:basedOn w:val="Style16"/>
    <w:qFormat/>
    <w:pPr>
      <w:widowControl w:val="false"/>
      <w:suppressAutoHyphens w:val="true"/>
      <w:spacing w:lineRule="atLeast" w:line="1"/>
      <w:jc w:val="both"/>
      <w:textAlignment w:val="top"/>
    </w:pPr>
    <w:rPr>
      <w:rFonts w:ascii="Arial" w:hAnsi="Arial" w:eastAsia="ＭＳ ゴシック" w:cs="Times New Roman"/>
      <w:w w:val="100"/>
      <w:kern w:val="2"/>
      <w:position w:val="-1"/>
      <w:sz w:val="18"/>
      <w:szCs w:val="18"/>
      <w:effect w:val="none"/>
      <w:em w:val="none"/>
      <w:lang w:val="en-US" w:eastAsia="ja-JP" w:bidi="ar-SA"/>
    </w:rPr>
  </w:style>
  <w:style w:type="paragraph" w:styleId="Style21">
    <w:name w:val="コメント文字列"/>
    <w:basedOn w:val="Style16"/>
    <w:qFormat/>
    <w:pPr>
      <w:widowControl w:val="false"/>
      <w:suppressAutoHyphens w:val="true"/>
      <w:spacing w:lineRule="atLeast" w:line="1"/>
      <w:jc w:val="left"/>
      <w:textAlignment w:val="top"/>
    </w:pPr>
    <w:rPr>
      <w:w w:val="100"/>
      <w:kern w:val="2"/>
      <w:position w:val="-1"/>
      <w:sz w:val="21"/>
      <w:szCs w:val="24"/>
      <w:effect w:val="none"/>
      <w:em w:val="none"/>
      <w:lang w:val="en-US" w:eastAsia="ja-JP" w:bidi="ar-SA"/>
    </w:rPr>
  </w:style>
  <w:style w:type="paragraph" w:styleId="Style22">
    <w:name w:val="コメント内容"/>
    <w:basedOn w:val="Style21"/>
    <w:next w:val="Style21"/>
    <w:qFormat/>
    <w:pPr>
      <w:widowControl w:val="false"/>
      <w:suppressAutoHyphens w:val="true"/>
      <w:spacing w:lineRule="atLeast" w:line="1"/>
      <w:jc w:val="left"/>
      <w:textAlignment w:val="top"/>
    </w:pPr>
    <w:rPr>
      <w:b/>
      <w:bCs/>
      <w:w w:val="100"/>
      <w:kern w:val="2"/>
      <w:position w:val="-1"/>
      <w:sz w:val="21"/>
      <w:szCs w:val="24"/>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user2">
    <w:name w:val="ヘッダーとフッター (user)"/>
    <w:basedOn w:val="Normal"/>
    <w:qFormat/>
    <w:pPr/>
    <w:rPr/>
  </w:style>
  <w:style w:type="numbering" w:styleId="Style23">
    <w:name w:val="リストなし"/>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tblPr>
      <w:tblCellMar>
        <w:top w:w="0" w:type="dxa"/>
        <w:left w:w="108" w:type="dxa"/>
        <w:bottom w:w="0" w:type="dxa"/>
        <w:right w:w="108" w:type="dxa"/>
      </w:tblCellMar>
    </w:tblPr>
  </w:style>
  <w:style w:type="table" w:styleId="表(格子)">
    <w:name w:val="表 (格子)"/>
    <w:basedOn w:val="標準の表"/>
    <w:qFormat/>
    <w:pPr>
      <w:ind w:rightChars="0"/>
      <w:spacing w:line="1"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kZuAjLyoKVcfLgTvqC8m7WyolhQ==">CgMxLjA4AHIhMWMtSnU2RWluclRzR3g5d0lvZzBsWDVKS0pETXV5RVdC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TotalTime>
  <Application>LibreOffice/25.2.5.2$Windows_X86_64 LibreOffice_project/03d19516eb2e1dd5d4ccd751a0d6f35f35e08022</Application>
  <AppVersion>15.0000</AppVersion>
  <Pages>4</Pages>
  <Words>5938</Words>
  <Characters>6048</Characters>
  <CharactersWithSpaces>6302</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2025-07-28T02:41:00Z</dcterms:created>
  <dc:creator>札幌市財政局管財部</dc:creator>
  <dc:description/>
  <dc:language>ja-JP</dc:language>
  <cp:lastModifiedBy/>
  <dcterms:modified xsi:type="dcterms:W3CDTF">2025-10-10T12:56:07Z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