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56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（別紙５）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エントリーシート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＜大通西１用地の活用に関するサウンディング型市場調査＞</w:t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"/>
        <w:gridCol w:w="1694"/>
        <w:gridCol w:w="1021"/>
        <w:gridCol w:w="394"/>
        <w:gridCol w:w="6067"/>
        <w:tblGridChange w:id="0">
          <w:tblGrid>
            <w:gridCol w:w="452"/>
            <w:gridCol w:w="1694"/>
            <w:gridCol w:w="1021"/>
            <w:gridCol w:w="394"/>
            <w:gridCol w:w="6067"/>
          </w:tblGrid>
        </w:tblGridChange>
      </w:tblGrid>
      <w:tr>
        <w:trPr>
          <w:cantSplit w:val="0"/>
          <w:trHeight w:val="67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法人名</w:t>
            </w:r>
          </w:p>
        </w:tc>
        <w:tc>
          <w:tcPr>
            <w:gridSpan w:val="3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法人所在地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〒</w:t>
            </w:r>
          </w:p>
        </w:tc>
      </w:tr>
      <w:tr>
        <w:trPr>
          <w:cantSplit w:val="0"/>
          <w:trHeight w:val="131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グループの場合の構成法人名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※フリガナを記載してください。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※エントリー時点で未定の場合はその旨記載してください。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担当者</w:t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0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ﾌﾘｶﾞﾅ</w:t>
            </w:r>
          </w:p>
          <w:p w:rsidR="00000000" w:rsidDel="00000000" w:rsidP="00000000" w:rsidRDefault="00000000" w:rsidRPr="00000000" w14:paraId="00000019">
            <w:pPr>
              <w:spacing w:line="20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氏名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所属法人名</w:t>
            </w:r>
          </w:p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部署・役職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２</w:t>
            </w:r>
          </w:p>
        </w:tc>
        <w:tc>
          <w:tcPr>
            <w:gridSpan w:val="4"/>
            <w:tcBorders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ind w:firstLine="205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調査の希望日を記入し、時間帯をチェックしてください。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※希望日を5つまで記入ください。土日祝は除きます。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※申込期間：令和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）～令和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金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※調査期間：令和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）～令和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金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firstLine="391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※午前：9：00～12：00　午後：13：00～17：00　所要時間：30分～１時間程度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6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B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5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A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　　月　　　日　（　　）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□　午前　　　□　午後　　□　どちらでもよい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３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調査参加予定者氏名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所属法人名・部署・役職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left"/>
        <w:rPr>
          <w:rFonts w:ascii="MS Mincho" w:cs="MS Mincho" w:eastAsia="MS Mincho" w:hAnsi="MS Mincho"/>
          <w:sz w:val="22"/>
          <w:szCs w:val="22"/>
        </w:rPr>
      </w:pPr>
      <w:bookmarkStart w:colFirst="0" w:colLast="0" w:name="_heading=h.ey0if7dclfj9" w:id="0"/>
      <w:bookmarkEnd w:id="0"/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※エントリーシート受領後、調整のうえ、実施日時及び場所をご連絡いたします。ご希望に沿えない場合もありますのでご了承ください。</w:t>
      </w:r>
    </w:p>
    <w:sectPr>
      <w:footerReference r:id="rId7" w:type="default"/>
      <w:pgSz w:h="16838" w:w="11906" w:orient="portrait"/>
      <w:pgMar w:bottom="1021" w:top="1077" w:left="1247" w:right="1247" w:header="851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inch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incho" w:cs="Mincho" w:eastAsia="Mincho" w:hAnsi="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incho" w:cs="Mincho" w:eastAsia="Mincho" w:hAnsi="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incho" w:cs="Mincho" w:eastAsia="Mincho" w:hAnsi="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Web">
    <w:name w:val="Normal (Web)"/>
    <w:basedOn w:val="a"/>
    <w:uiPriority w:val="99"/>
    <w:unhideWhenUsed w:val="1"/>
    <w:rsid w:val="00B1192D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</w:rPr>
  </w:style>
  <w:style w:type="paragraph" w:styleId="a3">
    <w:name w:val="List Paragraph"/>
    <w:basedOn w:val="a"/>
    <w:uiPriority w:val="34"/>
    <w:qFormat w:val="1"/>
    <w:rsid w:val="00085809"/>
    <w:pPr>
      <w:ind w:left="840" w:leftChars="40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basedOn w:val="a"/>
    <w:link w:val="a6"/>
    <w:uiPriority w:val="99"/>
    <w:semiHidden w:val="1"/>
    <w:unhideWhenUsed w:val="1"/>
    <w:rsid w:val="006C0A3E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6C0A3E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EF4A1C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 w:val="1"/>
    <w:rsid w:val="00EF4A1C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 w:val="1"/>
    <w:unhideWhenUsed w:val="1"/>
    <w:rsid w:val="001C53A8"/>
  </w:style>
  <w:style w:type="character" w:styleId="ac" w:customStyle="1">
    <w:name w:val="日付 (文字)"/>
    <w:basedOn w:val="a0"/>
    <w:link w:val="ab"/>
    <w:uiPriority w:val="99"/>
    <w:semiHidden w:val="1"/>
    <w:rsid w:val="001C53A8"/>
  </w:style>
  <w:style w:type="character" w:styleId="ad">
    <w:name w:val="Hyperlink"/>
    <w:basedOn w:val="a0"/>
    <w:uiPriority w:val="99"/>
    <w:unhideWhenUsed w:val="1"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 w:val="1"/>
    <w:unhideWhenUsed w:val="1"/>
    <w:rsid w:val="00D053F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9bL1L4MgGSP7gsgPPJ7+MKlhQw==">CgMxLjAyDmguZXkwaWY3ZGNsZmo5OAByITFjazRzZVJwVkpvc0VXRzlQWDNTay1MMzdvMDJKMnhfRw==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2018-11-09T03:06:00Z</dcterms:created>
  <dc:creator>FJ-USER</dc:creator>
</cp:coreProperties>
</file>