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公示用設計図書の施行条件等に対する質問票</w:t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sz w:val="22"/>
        </w:rPr>
      </w:pPr>
      <w:r>
        <w:rPr>
          <w:sz w:val="22"/>
        </w:rPr>
        <w:t>令和　　年　　月　　日　</w:t>
      </w:r>
    </w:p>
    <w:p>
      <w:pPr>
        <w:pStyle w:val="Normal"/>
        <w:rPr>
          <w:dstrike/>
        </w:rPr>
      </w:pPr>
      <w:r>
        <w:rPr>
          <w:u w:val="single"/>
        </w:rPr>
        <w:t>土木部業務課事務係</w:t>
      </w:r>
      <w:r>
        <w:rPr/>
        <w:t>　あて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lang w:eastAsia="zh-TW"/>
        </w:rPr>
        <w:t>　　　　　　　　　　　　　　　</w:t>
      </w:r>
      <w:r>
        <w:rPr/>
        <w:t>　　　会　社　名</w:t>
      </w:r>
    </w:p>
    <w:p>
      <w:pPr>
        <w:pStyle w:val="Normal"/>
        <w:rPr/>
      </w:pPr>
      <w:r>
        <w:rPr/>
        <w:t>　　　　　　　　　　　　　　　　　　</w:t>
      </w:r>
      <w:r>
        <w:rPr>
          <w:spacing w:val="30"/>
          <w:kern w:val="0"/>
        </w:rPr>
        <w:t>電話番</w:t>
      </w:r>
      <w:r>
        <w:rPr>
          <w:spacing w:val="15"/>
          <w:kern w:val="0"/>
        </w:rPr>
        <w:t>号</w:t>
      </w:r>
    </w:p>
    <w:p>
      <w:pPr>
        <w:pStyle w:val="Normal"/>
        <w:rPr/>
      </w:pPr>
      <w:r>
        <w:rPr/>
        <w:t>　　　　　　　　　　　　　　　　　　ＦＡＸ番号</w:t>
      </w:r>
    </w:p>
    <w:p>
      <w:pPr>
        <w:pStyle w:val="Normal"/>
        <w:ind w:firstLine="3780"/>
        <w:rPr/>
      </w:pPr>
      <w:r>
        <w:rPr/>
        <w:t>担当者（所属（職）　　　　　　氏　名　　　　　　　　）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公示用設計図書に係わる施行条件等について、次のとおり質問いたします。</w:t>
      </w:r>
    </w:p>
    <w:tbl>
      <w:tblPr>
        <w:tblW w:w="9611" w:type="dxa"/>
        <w:jc w:val="left"/>
        <w:tblInd w:w="-81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725"/>
        <w:gridCol w:w="1270"/>
        <w:gridCol w:w="7615"/>
      </w:tblGrid>
      <w:tr>
        <w:trPr>
          <w:trHeight w:val="453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入札等予定年月日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eastAsia=""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令和８年４月７日（火）</w:t>
            </w:r>
            <w:r>
              <w:rPr>
                <w:rFonts w:eastAsia="" w:asciiTheme="minorEastAsia" w:eastAsia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時</w:t>
            </w:r>
            <w:r>
              <w:rPr>
                <w:rFonts w:eastAsia="" w:asciiTheme="minorEastAsia" w:eastAsiaTheme="minorEastAsia" w:hAnsiTheme="minorEastAsia"/>
                <w:szCs w:val="21"/>
              </w:rPr>
              <w:t>00</w:t>
            </w:r>
            <w:r>
              <w:rPr>
                <w:rFonts w:asciiTheme="minorEastAsia" w:hAnsiTheme="minorEastAsia"/>
                <w:szCs w:val="21"/>
              </w:rPr>
              <w:t>分</w:t>
            </w:r>
          </w:p>
        </w:tc>
      </w:tr>
      <w:tr>
        <w:trPr>
          <w:trHeight w:val="616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役務名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eastAsia=""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建設発生土受入管理業務</w:t>
            </w:r>
            <w:r>
              <w:rPr>
                <w:rFonts w:asciiTheme="minorEastAsia" w:hAnsiTheme="minorEastAsia"/>
                <w:sz w:val="22"/>
                <w:szCs w:val="22"/>
              </w:rPr>
              <w:t>(</w:t>
            </w:r>
            <w:r>
              <w:rPr>
                <w:rFonts w:asciiTheme="minorEastAsia" w:hAnsiTheme="minorEastAsia"/>
                <w:sz w:val="22"/>
                <w:szCs w:val="22"/>
              </w:rPr>
              <w:t>山本処理場 山本北地区</w:t>
            </w:r>
            <w:r>
              <w:rPr>
                <w:rFonts w:asciiTheme="minorEastAsia" w:hAnsiTheme="minorEastAsia"/>
                <w:sz w:val="22"/>
                <w:szCs w:val="22"/>
              </w:rPr>
              <w:t>B)</w:t>
            </w:r>
          </w:p>
        </w:tc>
      </w:tr>
      <w:tr>
        <w:trPr>
          <w:trHeight w:val="443" w:hRule="atLeast"/>
          <w:cantSplit w:val="true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質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内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容</w:t>
            </w:r>
          </w:p>
        </w:tc>
        <w:tc>
          <w:tcPr>
            <w:tcW w:w="8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9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left"/>
        <w:rPr/>
      </w:pPr>
      <w:r>
        <w:rPr/>
        <w:t>注１　質問票のあて先は、業務課事務係あてとする。</w:t>
      </w:r>
    </w:p>
    <w:p>
      <w:pPr>
        <w:pStyle w:val="Normal"/>
        <w:jc w:val="left"/>
        <w:rPr/>
      </w:pPr>
      <w:r>
        <w:rPr/>
        <w:t>注２　質問がある場合は、必ず文書により質問することとし、回答については業務課にて閲覧に供するとともに、建設局ホームページ上で公開します。</w:t>
      </w:r>
    </w:p>
    <w:p>
      <w:pPr>
        <w:pStyle w:val="Normal"/>
        <w:jc w:val="left"/>
        <w:rPr/>
      </w:pPr>
      <w:r>
        <w:rPr/>
        <w:t>注３　役務ごとに記載し、欄が足りない場合は別紙としてください。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sz w:val="20"/>
          <w:szCs w:val="20"/>
        </w:rPr>
      </w:pPr>
      <w:r>
        <w:rPr>
          <w:sz w:val="28"/>
          <w:szCs w:val="28"/>
        </w:rPr>
        <w:t>回　答</w:t>
      </w:r>
    </w:p>
    <w:tbl>
      <w:tblPr>
        <w:tblW w:w="9611" w:type="dxa"/>
        <w:jc w:val="left"/>
        <w:tblInd w:w="-81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716"/>
        <w:gridCol w:w="8894"/>
      </w:tblGrid>
      <w:tr>
        <w:trPr>
          <w:trHeight w:val="519" w:hRule="atLeast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</w:r>
          </w:p>
          <w:p>
            <w:pPr>
              <w:pStyle w:val="Normal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回</w:t>
            </w:r>
          </w:p>
          <w:p>
            <w:pPr>
              <w:pStyle w:val="Normal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</w:r>
          </w:p>
          <w:p>
            <w:pPr>
              <w:pStyle w:val="Normal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答</w:t>
            </w:r>
          </w:p>
          <w:p>
            <w:pPr>
              <w:pStyle w:val="Normal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</w:r>
          </w:p>
          <w:p>
            <w:pPr>
              <w:pStyle w:val="Normal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内</w:t>
            </w:r>
          </w:p>
          <w:p>
            <w:pPr>
              <w:pStyle w:val="Normal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</w:r>
          </w:p>
          <w:p>
            <w:pPr>
              <w:pStyle w:val="Normal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容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</w:r>
          </w:p>
        </w:tc>
      </w:tr>
      <w:tr>
        <w:trPr>
          <w:trHeight w:val="528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</w:r>
          </w:p>
        </w:tc>
      </w:tr>
      <w:tr>
        <w:trPr>
          <w:trHeight w:val="523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</w:r>
          </w:p>
        </w:tc>
      </w:tr>
      <w:tr>
        <w:trPr>
          <w:trHeight w:val="546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36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</w:r>
          </w:p>
        </w:tc>
      </w:tr>
      <w:tr>
        <w:trPr>
          <w:trHeight w:val="534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</w:r>
          </w:p>
        </w:tc>
      </w:tr>
      <w:tr>
        <w:trPr>
          <w:trHeight w:val="555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</w:r>
          </w:p>
        </w:tc>
      </w:tr>
    </w:tbl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440" w:right="926" w:gutter="0" w:header="0" w:top="1260" w:footer="0" w:bottom="90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Courier New">
    <w:charset w:val="80"/>
    <w:family w:val="roman"/>
    <w:pitch w:val="variable"/>
  </w:font>
  <w:font w:name="ＭＳ 明朝">
    <w:charset w:val="80"/>
    <w:family w:val="roman"/>
    <w:pitch w:val="variable"/>
  </w:font>
  <w:font w:name="Times New Roman">
    <w:charset w:val="8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65"/>
  <w:embedSystemFont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Arial" w:hAnsi="Arial" w:eastAsia="ＭＳ ゴシック"/>
      <w:sz w:val="24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rFonts w:ascii="Arial" w:hAnsi="Arial" w:eastAsia="ＭＳ ゴシック"/>
    </w:rPr>
  </w:style>
  <w:style w:type="paragraph" w:styleId="Heading3">
    <w:name w:val="heading 3"/>
    <w:basedOn w:val="Normal"/>
    <w:next w:val="Normal"/>
    <w:qFormat/>
    <w:pPr>
      <w:keepNext w:val="true"/>
      <w:ind w:left="400"/>
      <w:outlineLvl w:val="2"/>
    </w:pPr>
    <w:rPr>
      <w:rFonts w:ascii="Arial" w:hAnsi="Arial" w:eastAsia="ＭＳ ゴシック"/>
    </w:rPr>
  </w:style>
  <w:style w:type="paragraph" w:styleId="Heading4">
    <w:name w:val="heading 4"/>
    <w:basedOn w:val="Normal"/>
    <w:next w:val="Normal"/>
    <w:qFormat/>
    <w:pPr>
      <w:keepNext w:val="true"/>
      <w:ind w:left="40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left="800"/>
      <w:outlineLvl w:val="4"/>
    </w:pPr>
    <w:rPr>
      <w:rFonts w:ascii="Arial" w:hAnsi="Arial" w:eastAsia="ＭＳ ゴシック"/>
    </w:rPr>
  </w:style>
  <w:style w:type="paragraph" w:styleId="Heading6">
    <w:name w:val="heading 6"/>
    <w:basedOn w:val="Normal"/>
    <w:next w:val="Normal"/>
    <w:qFormat/>
    <w:pPr>
      <w:keepNext w:val="true"/>
      <w:ind w:left="80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 w:val="true"/>
      <w:ind w:left="800"/>
      <w:outlineLvl w:val="6"/>
    </w:pPr>
    <w:rPr/>
  </w:style>
  <w:style w:type="paragraph" w:styleId="Heading8">
    <w:name w:val="heading 8"/>
    <w:basedOn w:val="Normal"/>
    <w:next w:val="Normal"/>
    <w:qFormat/>
    <w:pPr>
      <w:keepNext w:val="true"/>
      <w:ind w:left="1200"/>
      <w:outlineLvl w:val="7"/>
    </w:pPr>
    <w:rPr/>
  </w:style>
  <w:style w:type="paragraph" w:styleId="Heading9">
    <w:name w:val="heading 9"/>
    <w:basedOn w:val="Normal"/>
    <w:next w:val="Normal"/>
    <w:qFormat/>
    <w:pPr>
      <w:keepNext w:val="true"/>
      <w:ind w:left="12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吹き出し (文字)"/>
    <w:basedOn w:val="DefaultParagraphFont"/>
    <w:link w:val="BalloonText"/>
    <w:qFormat/>
    <w:rsid w:val="00e02153"/>
    <w:rPr>
      <w:rFonts w:ascii="Arial" w:hAnsi="Arial" w:eastAsia="" w:cs="" w:asciiTheme="majorHAnsi" w:cstheme="majorBidi" w:eastAsiaTheme="majorEastAsia" w:hAnsiTheme="majorHAnsi"/>
      <w:kern w:val="2"/>
      <w:sz w:val="18"/>
      <w:szCs w:val="18"/>
    </w:rPr>
  </w:style>
  <w:style w:type="paragraph" w:styleId="Style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Normal"/>
    <w:pPr>
      <w:ind w:hanging="200" w:left="200"/>
    </w:pPr>
    <w:rPr/>
  </w:style>
  <w:style w:type="paragraph" w:styleId="Caption">
    <w:name w:val="caption"/>
    <w:basedOn w:val="Normal"/>
    <w:next w:val="Normal"/>
    <w:qFormat/>
    <w:pPr>
      <w:spacing w:before="120" w:after="240"/>
    </w:pPr>
    <w:rPr>
      <w:b/>
      <w:bCs/>
      <w:sz w:val="20"/>
      <w:szCs w:val="20"/>
    </w:rPr>
  </w:style>
  <w:style w:type="paragraph" w:styleId="Style7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  <w:sz w:val="20"/>
      <w:szCs w:val="20"/>
    </w:rPr>
  </w:style>
  <w:style w:type="paragraph" w:styleId="CommentText">
    <w:name w:val="annotation text"/>
    <w:basedOn w:val="Normal"/>
    <w:semiHidden/>
    <w:pPr>
      <w:jc w:val="left"/>
    </w:pPr>
    <w:rPr/>
  </w:style>
  <w:style w:type="paragraph" w:styleId="user2">
    <w:name w:val="ヘッダーとフッター (user)"/>
    <w:basedOn w:val="Normal"/>
    <w:qFormat/>
    <w:pPr/>
    <w:rPr/>
  </w:style>
  <w:style w:type="paragraph" w:styleId="Style8">
    <w:name w:val="ヘッダーとフッター"/>
    <w:basedOn w:val="Normal"/>
    <w:qFormat/>
    <w:pPr/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lockText">
    <w:name w:val="Block Text"/>
    <w:basedOn w:val="Normal"/>
    <w:qFormat/>
    <w:pPr>
      <w:ind w:left="1440" w:right="1440"/>
    </w:pPr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MacroText">
    <w:name w:val="macro"/>
    <w:semiHidden/>
    <w:qFormat/>
    <w:pPr>
      <w:widowControl w:val="false"/>
      <w:tabs>
        <w:tab w:val="clear" w:pos="840"/>
        <w:tab w:val="left" w:pos="425" w:leader="none"/>
        <w:tab w:val="left" w:pos="851" w:leader="none"/>
        <w:tab w:val="left" w:pos="1276" w:leader="none"/>
        <w:tab w:val="left" w:pos="1701" w:leader="none"/>
        <w:tab w:val="left" w:pos="2126" w:leader="none"/>
        <w:tab w:val="left" w:pos="2551" w:leader="none"/>
        <w:tab w:val="left" w:pos="2976" w:leader="none"/>
        <w:tab w:val="left" w:pos="3402" w:leader="none"/>
        <w:tab w:val="left" w:pos="3827" w:leader="none"/>
        <w:tab w:val="left" w:pos="4252" w:leader="none"/>
        <w:tab w:val="left" w:pos="4677" w:leader="none"/>
        <w:tab w:val="left" w:pos="5102" w:leader="none"/>
      </w:tabs>
      <w:suppressAutoHyphens w:val="true"/>
      <w:overflowPunct w:val="false"/>
      <w:bidi w:val="0"/>
      <w:snapToGrid w:val="false"/>
      <w:spacing w:before="0" w:after="0"/>
      <w:jc w:val="left"/>
    </w:pPr>
    <w:rPr>
      <w:rFonts w:ascii="Courier New" w:hAnsi="Courier New" w:eastAsia="ＭＳ 明朝" w:cs="Courier New"/>
      <w:color w:val="auto"/>
      <w:kern w:val="2"/>
      <w:sz w:val="18"/>
      <w:szCs w:val="18"/>
      <w:lang w:val="en-US" w:eastAsia="ja-JP" w:bidi="ar-SA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960" w:left="960"/>
    </w:pPr>
    <w:rPr>
      <w:rFonts w:ascii="Arial" w:hAnsi="Arial" w:cs="Arial"/>
      <w:sz w:val="24"/>
    </w:rPr>
  </w:style>
  <w:style w:type="paragraph" w:styleId="Salutation">
    <w:name w:val="Salutation"/>
    <w:basedOn w:val="Normal"/>
    <w:next w:val="Normal"/>
    <w:pPr/>
    <w:rPr/>
  </w:style>
  <w:style w:type="paragraph" w:styleId="EnvelopeAddress">
    <w:name w:val="envelope address"/>
    <w:basedOn w:val="Normal"/>
    <w:pPr>
      <w:snapToGrid w:val="false"/>
      <w:ind w:left="100"/>
    </w:pPr>
    <w:rPr>
      <w:rFonts w:ascii="Arial" w:hAnsi="Arial" w:cs="Arial"/>
      <w:sz w:val="24"/>
    </w:rPr>
  </w:style>
  <w:style w:type="paragraph" w:styleId="List2">
    <w:name w:val="List 2"/>
    <w:basedOn w:val="Normal"/>
    <w:qFormat/>
    <w:pPr>
      <w:ind w:hanging="200" w:left="100"/>
    </w:pPr>
    <w:rPr/>
  </w:style>
  <w:style w:type="paragraph" w:styleId="List3">
    <w:name w:val="List 3"/>
    <w:basedOn w:val="Normal"/>
    <w:qFormat/>
    <w:pPr>
      <w:ind w:hanging="200" w:left="100"/>
    </w:pPr>
    <w:rPr/>
  </w:style>
  <w:style w:type="paragraph" w:styleId="List4">
    <w:name w:val="List 4"/>
    <w:basedOn w:val="Normal"/>
    <w:qFormat/>
    <w:pPr>
      <w:ind w:hanging="200" w:left="100"/>
    </w:pPr>
    <w:rPr/>
  </w:style>
  <w:style w:type="paragraph" w:styleId="List5">
    <w:name w:val="List 5"/>
    <w:basedOn w:val="Normal"/>
    <w:qFormat/>
    <w:pPr>
      <w:ind w:hanging="200" w:left="100"/>
    </w:pPr>
    <w:rPr/>
  </w:style>
  <w:style w:type="paragraph" w:styleId="IndexHeading">
    <w:name w:val="index heading"/>
    <w:basedOn w:val="Normal"/>
    <w:next w:val="Index1"/>
    <w:semiHidden/>
    <w:pPr/>
    <w:rPr>
      <w:rFonts w:ascii="Arial" w:hAnsi="Arial" w:cs="Arial"/>
      <w:b/>
      <w:bCs/>
    </w:rPr>
  </w:style>
  <w:style w:type="paragraph" w:styleId="TableofAuthorities">
    <w:name w:val="table of authorities"/>
    <w:basedOn w:val="Normal"/>
    <w:next w:val="Normal"/>
    <w:semiHidden/>
    <w:pPr>
      <w:ind w:hanging="210" w:left="210"/>
    </w:pPr>
    <w:rPr/>
  </w:style>
  <w:style w:type="paragraph" w:styleId="toaheading">
    <w:name w:val="toa heading"/>
    <w:basedOn w:val="Normal"/>
    <w:next w:val="Normal"/>
    <w:semiHidden/>
    <w:qFormat/>
    <w:pPr>
      <w:spacing w:before="180" w:after="0"/>
    </w:pPr>
    <w:rPr>
      <w:rFonts w:ascii="Arial" w:hAnsi="Arial" w:eastAsia="ＭＳ ゴシック" w:cs="Arial"/>
      <w:sz w:val="24"/>
    </w:rPr>
  </w:style>
  <w:style w:type="paragraph" w:styleId="ListBullet">
    <w:name w:val="List Bullet"/>
    <w:basedOn w:val="Normal"/>
    <w:autoRedefine/>
    <w:pPr>
      <w:numPr>
        <w:ilvl w:val="0"/>
        <w:numId w:val="1"/>
      </w:numPr>
    </w:pPr>
    <w:rPr/>
  </w:style>
  <w:style w:type="paragraph" w:styleId="ListBullet2">
    <w:name w:val="List Bullet 2"/>
    <w:basedOn w:val="Normal"/>
    <w:autoRedefine/>
    <w:pPr>
      <w:numPr>
        <w:ilvl w:val="0"/>
        <w:numId w:val="2"/>
      </w:numPr>
    </w:pPr>
    <w:rPr/>
  </w:style>
  <w:style w:type="paragraph" w:styleId="ListBullet3">
    <w:name w:val="List Bullet 3"/>
    <w:basedOn w:val="Normal"/>
    <w:autoRedefine/>
    <w:pPr>
      <w:numPr>
        <w:ilvl w:val="0"/>
        <w:numId w:val="3"/>
      </w:numPr>
    </w:pPr>
    <w:rPr/>
  </w:style>
  <w:style w:type="paragraph" w:styleId="ListBullet4">
    <w:name w:val="List Bullet 4"/>
    <w:basedOn w:val="Normal"/>
    <w:autoRedefine/>
    <w:pPr>
      <w:numPr>
        <w:ilvl w:val="0"/>
        <w:numId w:val="4"/>
      </w:numPr>
    </w:pPr>
    <w:rPr/>
  </w:style>
  <w:style w:type="paragraph" w:styleId="ListBullet5">
    <w:name w:val="List Bullet 5"/>
    <w:basedOn w:val="Normal"/>
    <w:autoRedefine/>
    <w:pPr>
      <w:numPr>
        <w:ilvl w:val="0"/>
        <w:numId w:val="5"/>
      </w:numPr>
    </w:pPr>
    <w:rPr/>
  </w:style>
  <w:style w:type="paragraph" w:styleId="ListContinue">
    <w:name w:val="List Continue"/>
    <w:basedOn w:val="Normal"/>
    <w:pPr>
      <w:spacing w:before="0" w:after="180"/>
      <w:ind w:left="425"/>
    </w:pPr>
    <w:rPr/>
  </w:style>
  <w:style w:type="paragraph" w:styleId="ListContinue2">
    <w:name w:val="List Continue 2"/>
    <w:basedOn w:val="Normal"/>
    <w:pPr>
      <w:spacing w:before="0" w:after="180"/>
      <w:ind w:left="850"/>
    </w:pPr>
    <w:rPr/>
  </w:style>
  <w:style w:type="paragraph" w:styleId="ListContinue3">
    <w:name w:val="List Continue 3"/>
    <w:basedOn w:val="Normal"/>
    <w:pPr>
      <w:spacing w:before="0" w:after="180"/>
      <w:ind w:left="1275"/>
    </w:pPr>
    <w:rPr/>
  </w:style>
  <w:style w:type="paragraph" w:styleId="ListContinue4">
    <w:name w:val="List Continue 4"/>
    <w:basedOn w:val="Normal"/>
    <w:pPr>
      <w:spacing w:before="0" w:after="180"/>
      <w:ind w:left="1700"/>
    </w:pPr>
    <w:rPr/>
  </w:style>
  <w:style w:type="paragraph" w:styleId="ListContinue5">
    <w:name w:val="List Continue 5"/>
    <w:basedOn w:val="Normal"/>
    <w:pPr>
      <w:spacing w:before="0" w:after="180"/>
      <w:ind w:left="2125"/>
    </w:pPr>
    <w:rPr/>
  </w:style>
  <w:style w:type="paragraph" w:styleId="NoteHeading">
    <w:name w:val="Note Heading"/>
    <w:basedOn w:val="Normal"/>
    <w:next w:val="Normal"/>
    <w:qFormat/>
    <w:pPr>
      <w:jc w:val="center"/>
    </w:pPr>
    <w:rPr/>
  </w:style>
  <w:style w:type="paragraph" w:styleId="FootnoteText">
    <w:name w:val="footnote text"/>
    <w:basedOn w:val="Normal"/>
    <w:semiHidden/>
    <w:pPr>
      <w:snapToGrid w:val="false"/>
      <w:jc w:val="left"/>
    </w:pPr>
    <w:rPr/>
  </w:style>
  <w:style w:type="paragraph" w:styleId="Closing">
    <w:name w:val="Closing"/>
    <w:basedOn w:val="Normal"/>
    <w:pPr>
      <w:jc w:val="right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hAnsi="Arial" w:eastAsia="ＭＳ ゴシック"/>
    </w:rPr>
  </w:style>
  <w:style w:type="paragraph" w:styleId="EnvelopeReturn">
    <w:name w:val="envelope return"/>
    <w:basedOn w:val="Normal"/>
    <w:pPr>
      <w:snapToGrid w:val="false"/>
    </w:pPr>
    <w:rPr>
      <w:rFonts w:ascii="Arial" w:hAnsi="Arial" w:cs="Arial"/>
    </w:rPr>
  </w:style>
  <w:style w:type="paragraph" w:styleId="Index1">
    <w:name w:val="index 1"/>
    <w:basedOn w:val="Normal"/>
    <w:next w:val="Normal"/>
    <w:autoRedefine/>
    <w:semiHidden/>
    <w:pPr>
      <w:ind w:hanging="210" w:left="210"/>
    </w:pPr>
    <w:rPr/>
  </w:style>
  <w:style w:type="paragraph" w:styleId="Index2">
    <w:name w:val="index 2"/>
    <w:basedOn w:val="Normal"/>
    <w:next w:val="Normal"/>
    <w:autoRedefine/>
    <w:semiHidden/>
    <w:pPr>
      <w:ind w:hanging="210" w:left="100"/>
    </w:pPr>
    <w:rPr/>
  </w:style>
  <w:style w:type="paragraph" w:styleId="Index3">
    <w:name w:val="index 3"/>
    <w:basedOn w:val="Normal"/>
    <w:next w:val="Normal"/>
    <w:autoRedefine/>
    <w:semiHidden/>
    <w:pPr>
      <w:ind w:hanging="210" w:left="200"/>
    </w:pPr>
    <w:rPr/>
  </w:style>
  <w:style w:type="paragraph" w:styleId="Index4">
    <w:name w:val="index 4"/>
    <w:basedOn w:val="Normal"/>
    <w:next w:val="Normal"/>
    <w:autoRedefine/>
    <w:semiHidden/>
    <w:qFormat/>
    <w:pPr>
      <w:ind w:hanging="210" w:left="300"/>
    </w:pPr>
    <w:rPr/>
  </w:style>
  <w:style w:type="paragraph" w:styleId="Index5">
    <w:name w:val="index 5"/>
    <w:basedOn w:val="Normal"/>
    <w:next w:val="Normal"/>
    <w:autoRedefine/>
    <w:semiHidden/>
    <w:qFormat/>
    <w:pPr>
      <w:ind w:hanging="210" w:left="400"/>
    </w:pPr>
    <w:rPr/>
  </w:style>
  <w:style w:type="paragraph" w:styleId="Index6">
    <w:name w:val="index 6"/>
    <w:basedOn w:val="Normal"/>
    <w:next w:val="Normal"/>
    <w:autoRedefine/>
    <w:semiHidden/>
    <w:qFormat/>
    <w:pPr>
      <w:ind w:hanging="210" w:left="500"/>
    </w:pPr>
    <w:rPr/>
  </w:style>
  <w:style w:type="paragraph" w:styleId="Index7">
    <w:name w:val="index 7"/>
    <w:basedOn w:val="Normal"/>
    <w:next w:val="Normal"/>
    <w:autoRedefine/>
    <w:semiHidden/>
    <w:qFormat/>
    <w:pPr>
      <w:ind w:hanging="210" w:left="600"/>
    </w:pPr>
    <w:rPr/>
  </w:style>
  <w:style w:type="paragraph" w:styleId="Index8">
    <w:name w:val="index 8"/>
    <w:basedOn w:val="Normal"/>
    <w:next w:val="Normal"/>
    <w:autoRedefine/>
    <w:semiHidden/>
    <w:qFormat/>
    <w:pPr>
      <w:ind w:hanging="210" w:left="700"/>
    </w:pPr>
    <w:rPr/>
  </w:style>
  <w:style w:type="paragraph" w:styleId="Index9">
    <w:name w:val="index 9"/>
    <w:basedOn w:val="Normal"/>
    <w:next w:val="Normal"/>
    <w:autoRedefine/>
    <w:semiHidden/>
    <w:qFormat/>
    <w:pPr>
      <w:ind w:hanging="210" w:left="800"/>
    </w:pPr>
    <w:rPr/>
  </w:style>
  <w:style w:type="paragraph" w:styleId="Signature">
    <w:name w:val="Signature"/>
    <w:basedOn w:val="Normal"/>
    <w:pPr>
      <w:jc w:val="right"/>
    </w:pPr>
    <w:rPr/>
  </w:style>
  <w:style w:type="paragraph" w:styleId="PlainText">
    <w:name w:val="Plain Text"/>
    <w:basedOn w:val="Normal"/>
    <w:qFormat/>
    <w:pPr/>
    <w:rPr>
      <w:rFonts w:ascii="ＭＳ 明朝" w:hAnsi="ＭＳ 明朝" w:cs="Courier New"/>
      <w:szCs w:val="21"/>
    </w:rPr>
  </w:style>
  <w:style w:type="paragraph" w:styleId="TableofFigures">
    <w:name w:val="table of figures"/>
    <w:basedOn w:val="Normal"/>
    <w:next w:val="Normal"/>
    <w:semiHidden/>
    <w:pPr>
      <w:ind w:hanging="425" w:left="850"/>
    </w:pPr>
    <w:rPr/>
  </w:style>
  <w:style w:type="paragraph" w:styleId="ListNumber">
    <w:name w:val="List Number"/>
    <w:basedOn w:val="Normal"/>
    <w:pPr>
      <w:numPr>
        <w:ilvl w:val="0"/>
        <w:numId w:val="6"/>
      </w:numPr>
    </w:pPr>
    <w:rPr/>
  </w:style>
  <w:style w:type="paragraph" w:styleId="ListNumber2">
    <w:name w:val="List Number 2"/>
    <w:basedOn w:val="Normal"/>
    <w:pPr>
      <w:numPr>
        <w:ilvl w:val="0"/>
        <w:numId w:val="7"/>
      </w:numPr>
    </w:pPr>
    <w:rPr/>
  </w:style>
  <w:style w:type="paragraph" w:styleId="ListNumber3">
    <w:name w:val="List Number 3"/>
    <w:basedOn w:val="Normal"/>
    <w:pPr>
      <w:numPr>
        <w:ilvl w:val="0"/>
        <w:numId w:val="8"/>
      </w:numPr>
    </w:pPr>
    <w:rPr/>
  </w:style>
  <w:style w:type="paragraph" w:styleId="ListNumber4">
    <w:name w:val="List Number 4"/>
    <w:basedOn w:val="Normal"/>
    <w:pPr>
      <w:numPr>
        <w:ilvl w:val="0"/>
        <w:numId w:val="9"/>
      </w:numPr>
    </w:pPr>
    <w:rPr/>
  </w:style>
  <w:style w:type="paragraph" w:styleId="ListNumber5">
    <w:name w:val="List Number 5"/>
    <w:basedOn w:val="Normal"/>
    <w:pPr>
      <w:numPr>
        <w:ilvl w:val="0"/>
        <w:numId w:val="10"/>
      </w:numPr>
    </w:pPr>
    <w:rPr/>
  </w:style>
  <w:style w:type="paragraph" w:styleId="E-mailSignature">
    <w:name w:val="E-mail Signature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NormalWeb">
    <w:name w:val="Normal (Web)"/>
    <w:basedOn w:val="Normal"/>
    <w:qFormat/>
    <w:pPr/>
    <w:rPr>
      <w:rFonts w:ascii="Times New Roman" w:hAnsi="Times New Roman"/>
      <w:sz w:val="24"/>
    </w:rPr>
  </w:style>
  <w:style w:type="paragraph" w:styleId="NormalIndent">
    <w:name w:val="Normal Indent"/>
    <w:basedOn w:val="Normal"/>
    <w:qFormat/>
    <w:pPr>
      <w:ind w:left="840"/>
    </w:pPr>
    <w:rPr/>
  </w:style>
  <w:style w:type="paragraph" w:styleId="Title">
    <w:name w:val="Title"/>
    <w:basedOn w:val="Normal"/>
    <w:qFormat/>
    <w:pPr>
      <w:spacing w:before="240" w:after="120"/>
      <w:jc w:val="center"/>
      <w:outlineLvl w:val="0"/>
    </w:pPr>
    <w:rPr>
      <w:rFonts w:ascii="Arial" w:hAnsi="Arial" w:eastAsia="ＭＳ ゴシック" w:cs="Arial"/>
      <w:sz w:val="32"/>
      <w:szCs w:val="32"/>
    </w:rPr>
  </w:style>
  <w:style w:type="paragraph" w:styleId="Subtitle">
    <w:name w:val="Subtitle"/>
    <w:basedOn w:val="Normal"/>
    <w:qFormat/>
    <w:pPr>
      <w:jc w:val="center"/>
      <w:outlineLvl w:val="1"/>
    </w:pPr>
    <w:rPr>
      <w:rFonts w:ascii="Arial" w:hAnsi="Arial" w:eastAsia="ＭＳ ゴシック" w:cs="Arial"/>
      <w:sz w:val="24"/>
    </w:rPr>
  </w:style>
  <w:style w:type="paragraph" w:styleId="EndnoteText">
    <w:name w:val="endnote text"/>
    <w:basedOn w:val="Normal"/>
    <w:semiHidden/>
    <w:pPr>
      <w:snapToGrid w:val="false"/>
      <w:jc w:val="left"/>
    </w:pPr>
    <w:rPr/>
  </w:style>
  <w:style w:type="paragraph" w:styleId="BodyText2">
    <w:name w:val="Body Text 2"/>
    <w:basedOn w:val="Normal"/>
    <w:qFormat/>
    <w:pPr>
      <w:spacing w:lineRule="auto" w:line="480"/>
    </w:pPr>
    <w:rPr/>
  </w:style>
  <w:style w:type="paragraph" w:styleId="BodyText3">
    <w:name w:val="Body Text 3"/>
    <w:basedOn w:val="Normal"/>
    <w:qFormat/>
    <w:pPr/>
    <w:rPr>
      <w:sz w:val="16"/>
      <w:szCs w:val="16"/>
    </w:rPr>
  </w:style>
  <w:style w:type="paragraph" w:styleId="BodyTextIndent">
    <w:name w:val="Body Text Indent"/>
    <w:basedOn w:val="Normal"/>
    <w:pPr>
      <w:ind w:left="851"/>
    </w:pPr>
    <w:rPr/>
  </w:style>
  <w:style w:type="paragraph" w:styleId="BodyTextIndent2">
    <w:name w:val="Body Text Indent 2"/>
    <w:basedOn w:val="Normal"/>
    <w:qFormat/>
    <w:pPr>
      <w:spacing w:lineRule="auto" w:line="480"/>
      <w:ind w:left="851"/>
    </w:pPr>
    <w:rPr/>
  </w:style>
  <w:style w:type="paragraph" w:styleId="BodyTextIndent3">
    <w:name w:val="Body Text Indent 3"/>
    <w:basedOn w:val="Normal"/>
    <w:qFormat/>
    <w:pPr>
      <w:ind w:left="851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  <w:rPr/>
  </w:style>
  <w:style w:type="paragraph" w:styleId="BodyTextFirstIndent2">
    <w:name w:val="Body Text First Indent 2"/>
    <w:basedOn w:val="BodyTextIndent"/>
    <w:qFormat/>
    <w:pPr>
      <w:ind w:firstLine="210"/>
    </w:pPr>
    <w:rPr/>
  </w:style>
  <w:style w:type="paragraph" w:styleId="TOC1">
    <w:name w:val="toc 1"/>
    <w:basedOn w:val="Normal"/>
    <w:next w:val="Normal"/>
    <w:autoRedefine/>
    <w:semiHidden/>
    <w:pPr/>
    <w:rPr/>
  </w:style>
  <w:style w:type="paragraph" w:styleId="TOC2">
    <w:name w:val="toc 2"/>
    <w:basedOn w:val="Normal"/>
    <w:next w:val="Normal"/>
    <w:autoRedefine/>
    <w:semiHidden/>
    <w:pPr>
      <w:ind w:left="210"/>
    </w:pPr>
    <w:rPr/>
  </w:style>
  <w:style w:type="paragraph" w:styleId="TOC3">
    <w:name w:val="toc 3"/>
    <w:basedOn w:val="Normal"/>
    <w:next w:val="Normal"/>
    <w:autoRedefine/>
    <w:semiHidden/>
    <w:pPr>
      <w:ind w:left="420"/>
    </w:pPr>
    <w:rPr/>
  </w:style>
  <w:style w:type="paragraph" w:styleId="TOC4">
    <w:name w:val="toc 4"/>
    <w:basedOn w:val="Normal"/>
    <w:next w:val="Normal"/>
    <w:autoRedefine/>
    <w:semiHidden/>
    <w:pPr>
      <w:ind w:left="630"/>
    </w:pPr>
    <w:rPr/>
  </w:style>
  <w:style w:type="paragraph" w:styleId="TOC5">
    <w:name w:val="toc 5"/>
    <w:basedOn w:val="Normal"/>
    <w:next w:val="Normal"/>
    <w:autoRedefine/>
    <w:semiHidden/>
    <w:pPr>
      <w:ind w:left="840"/>
    </w:pPr>
    <w:rPr/>
  </w:style>
  <w:style w:type="paragraph" w:styleId="TOC6">
    <w:name w:val="toc 6"/>
    <w:basedOn w:val="Normal"/>
    <w:next w:val="Normal"/>
    <w:autoRedefine/>
    <w:semiHidden/>
    <w:pPr>
      <w:ind w:left="1050"/>
    </w:pPr>
    <w:rPr/>
  </w:style>
  <w:style w:type="paragraph" w:styleId="TOC7">
    <w:name w:val="toc 7"/>
    <w:basedOn w:val="Normal"/>
    <w:next w:val="Normal"/>
    <w:autoRedefine/>
    <w:semiHidden/>
    <w:pPr>
      <w:ind w:left="1260"/>
    </w:pPr>
    <w:rPr/>
  </w:style>
  <w:style w:type="paragraph" w:styleId="TOC8">
    <w:name w:val="toc 8"/>
    <w:basedOn w:val="Normal"/>
    <w:next w:val="Normal"/>
    <w:autoRedefine/>
    <w:semiHidden/>
    <w:pPr>
      <w:ind w:left="1470"/>
    </w:pPr>
    <w:rPr/>
  </w:style>
  <w:style w:type="paragraph" w:styleId="TOC9">
    <w:name w:val="toc 9"/>
    <w:basedOn w:val="Normal"/>
    <w:next w:val="Normal"/>
    <w:autoRedefine/>
    <w:semiHidden/>
    <w:pPr>
      <w:ind w:left="1680"/>
    </w:pPr>
    <w:rPr/>
  </w:style>
  <w:style w:type="paragraph" w:styleId="BalloonText">
    <w:name w:val="Balloon Text"/>
    <w:basedOn w:val="Normal"/>
    <w:link w:val="Style5"/>
    <w:qFormat/>
    <w:rsid w:val="00e02153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1129"/>
    <w:pPr>
      <w:ind w:left="840"/>
    </w:pPr>
    <w:rPr/>
  </w:style>
  <w:style w:type="numbering" w:styleId="user3" w:default="1">
    <w:name w:val="記号なし (user)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DDF6B-B997-4182-876B-50D468CD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LibreOffice/25.2.5.2$Windows_X86_64 LibreOffice_project/03d19516eb2e1dd5d4ccd751a0d6f35f35e08022</Application>
  <AppVersion>15.0000</AppVersion>
  <Pages>1</Pages>
  <Words>273</Words>
  <Characters>276</Characters>
  <CharactersWithSpaces>360</CharactersWithSpaces>
  <Paragraphs>24</Paragraphs>
  <Company>札幌市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2020-04-17T07:52:00Z</dcterms:created>
  <dc:creator>臨時職員用</dc:creator>
  <dc:description/>
  <dc:language>ja-JP</dc:language>
  <cp:lastModifiedBy/>
  <cp:lastPrinted>2022-02-04T06:45:00Z</cp:lastPrinted>
  <dcterms:modified xsi:type="dcterms:W3CDTF">2026-03-24T12:09:50Z</dcterms:modified>
  <cp:revision>34</cp:revision>
  <dc:subject/>
  <dc:title>公示用設計図書の施工条件等に対する質問及び回答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