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公示用設計図書の施行条件等に対する質問票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5">
      <w:pPr>
        <w:rPr>
          <w:strike w:val="1"/>
        </w:rPr>
      </w:pPr>
      <w:r w:rsidDel="00000000" w:rsidR="00000000" w:rsidRPr="00000000">
        <w:rPr>
          <w:u w:val="single"/>
          <w:rtl w:val="0"/>
        </w:rPr>
        <w:t xml:space="preserve">土木部業務課事務係</w:t>
      </w:r>
      <w:r w:rsidDel="00000000" w:rsidR="00000000" w:rsidRPr="00000000">
        <w:rPr>
          <w:rtl w:val="0"/>
        </w:rPr>
        <w:t xml:space="preserve">　あて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ind w:firstLine="3780"/>
        <w:rPr/>
      </w:pPr>
      <w:r w:rsidDel="00000000" w:rsidR="00000000" w:rsidRPr="00000000">
        <w:rPr>
          <w:rtl w:val="0"/>
        </w:rPr>
        <w:t xml:space="preserve">担当者（所属（職）　　　　　　氏　名　　　　　　　　）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公示用設計図書に係わる施行条件等について、次のとおり質問いたします。</w:t>
      </w:r>
    </w:p>
    <w:tbl>
      <w:tblPr>
        <w:tblStyle w:val="Table1"/>
        <w:tblW w:w="9610.0" w:type="dxa"/>
        <w:jc w:val="left"/>
        <w:tblInd w:w="-189.0" w:type="dxa"/>
        <w:tblLayout w:type="fixed"/>
        <w:tblLook w:val="0000"/>
      </w:tblPr>
      <w:tblGrid>
        <w:gridCol w:w="725"/>
        <w:gridCol w:w="1270"/>
        <w:gridCol w:w="7615"/>
        <w:tblGridChange w:id="0">
          <w:tblGrid>
            <w:gridCol w:w="725"/>
            <w:gridCol w:w="1270"/>
            <w:gridCol w:w="7615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入札等予定年月日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令和７年12月9日（火）10時10分</w:t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役務名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五輪通拡幅整備事業に係る費用便益分析業務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left"/>
        <w:rPr/>
      </w:pPr>
      <w:r w:rsidDel="00000000" w:rsidR="00000000" w:rsidRPr="00000000">
        <w:rPr>
          <w:rtl w:val="0"/>
        </w:rPr>
        <w:t xml:space="preserve">注１　質問票のあて先は、業務課事務係あてとする。</w:t>
      </w:r>
    </w:p>
    <w:p w:rsidR="00000000" w:rsidDel="00000000" w:rsidP="00000000" w:rsidRDefault="00000000" w:rsidRPr="00000000" w14:paraId="0000002C">
      <w:pPr>
        <w:jc w:val="left"/>
        <w:rPr/>
      </w:pPr>
      <w:r w:rsidDel="00000000" w:rsidR="00000000" w:rsidRPr="00000000">
        <w:rPr>
          <w:rtl w:val="0"/>
        </w:rPr>
        <w:t xml:space="preserve">注２　質問がある場合は、必ず文書により質問することとし、回答については業務課にて閲覧に供するとともに、建設局ホームページ上で公開します。</w:t>
      </w:r>
    </w:p>
    <w:p w:rsidR="00000000" w:rsidDel="00000000" w:rsidP="00000000" w:rsidRDefault="00000000" w:rsidRPr="00000000" w14:paraId="0000002D">
      <w:pPr>
        <w:jc w:val="left"/>
        <w:rPr/>
      </w:pPr>
      <w:r w:rsidDel="00000000" w:rsidR="00000000" w:rsidRPr="00000000">
        <w:rPr>
          <w:rtl w:val="0"/>
        </w:rPr>
        <w:t xml:space="preserve">注３　役務ごとに記載し、欄が足りない場合は別紙としてください。</w:t>
      </w:r>
    </w:p>
    <w:p w:rsidR="00000000" w:rsidDel="00000000" w:rsidP="00000000" w:rsidRDefault="00000000" w:rsidRPr="00000000" w14:paraId="0000002E">
      <w:pPr>
        <w:jc w:val="left"/>
        <w:rPr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回　答</w:t>
      </w:r>
      <w:r w:rsidDel="00000000" w:rsidR="00000000" w:rsidRPr="00000000">
        <w:rPr>
          <w:rtl w:val="0"/>
        </w:rPr>
      </w:r>
    </w:p>
    <w:tbl>
      <w:tblPr>
        <w:tblStyle w:val="Table2"/>
        <w:tblW w:w="9610.0" w:type="dxa"/>
        <w:jc w:val="left"/>
        <w:tblInd w:w="-189.0" w:type="dxa"/>
        <w:tblLayout w:type="fixed"/>
        <w:tblLook w:val="0000"/>
      </w:tblPr>
      <w:tblGrid>
        <w:gridCol w:w="716"/>
        <w:gridCol w:w="8894"/>
        <w:tblGridChange w:id="0">
          <w:tblGrid>
            <w:gridCol w:w="716"/>
            <w:gridCol w:w="8894"/>
          </w:tblGrid>
        </w:tblGridChange>
      </w:tblGrid>
      <w:tr>
        <w:trPr>
          <w:cantSplit w:val="0"/>
          <w:trHeight w:val="51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ind w:firstLine="2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spacing w:after="120" w:before="240" w:line="240" w:lineRule="auto"/>
      <w:jc w:val="center"/>
    </w:pPr>
    <w:rPr>
      <w:rFonts w:ascii="Arial" w:cs="Arial" w:eastAsia="Arial" w:hAnsi="Arial"/>
      <w:sz w:val="32"/>
      <w:szCs w:val="32"/>
    </w:rPr>
  </w:style>
  <w:style w:type="paragraph" w:styleId="Heading7">
    <w:name w:val="heading 7"/>
    <w:basedOn w:val="user"/>
    <w:qFormat w:val="1"/>
    <w:pPr>
      <w:keepNext w:val="1"/>
      <w:ind w:left="800"/>
      <w:outlineLvl w:val="6"/>
    </w:pPr>
    <w:rPr/>
  </w:style>
  <w:style w:type="paragraph" w:styleId="Heading8">
    <w:name w:val="heading 8"/>
    <w:basedOn w:val="user"/>
    <w:qFormat w:val="1"/>
    <w:pPr>
      <w:keepNext w:val="1"/>
      <w:ind w:left="1200"/>
      <w:outlineLvl w:val="7"/>
    </w:pPr>
    <w:rPr/>
  </w:style>
  <w:style w:type="paragraph" w:styleId="Heading9">
    <w:name w:val="heading 9"/>
    <w:basedOn w:val="user"/>
    <w:qFormat w:val="1"/>
    <w:pPr>
      <w:keepNext w:val="1"/>
      <w:ind w:left="1200"/>
      <w:outlineLvl w:val="8"/>
    </w:pPr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Style5" w:customStyle="1">
    <w:name w:val="吹き出し (文字)"/>
    <w:basedOn w:val="DefaultParagraphFont"/>
    <w:link w:val="BalloonText"/>
    <w:qFormat w:val="1"/>
    <w:rsid w:val="00E02153"/>
    <w:rPr>
      <w:rFonts w:ascii="Arial" w:cs="" w:eastAsia="" w:hAnsi="Arial" w:asciiTheme="majorHAnsi" w:cstheme="majorBidi" w:eastAsiaTheme="majorEastAsia" w:hAnsiTheme="majorHAnsi"/>
      <w:kern w:val="2"/>
      <w:sz w:val="18"/>
      <w:szCs w:val="18"/>
    </w:rPr>
  </w:style>
  <w:style w:type="paragraph" w:styleId="Style6">
    <w:name w:val="見出し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Noto Sans JP" w:hAnsi="Liberation Sans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>
      <w:ind w:left="200" w:hanging="200"/>
    </w:pPr>
    <w:rPr/>
  </w:style>
  <w:style w:type="paragraph" w:styleId="Caption">
    <w:name w:val="caption"/>
    <w:basedOn w:val="Normal"/>
    <w:qFormat w:val="1"/>
    <w:pPr>
      <w:spacing w:after="240" w:before="120"/>
    </w:pPr>
    <w:rPr>
      <w:b w:val="1"/>
      <w:bCs w:val="1"/>
      <w:sz w:val="20"/>
      <w:szCs w:val="20"/>
    </w:rPr>
  </w:style>
  <w:style w:type="paragraph" w:styleId="Style7">
    <w:name w:val="索引"/>
    <w:basedOn w:val="Normal"/>
    <w:qFormat w:val="1"/>
    <w:pPr>
      <w:suppressLineNumbers w:val="1"/>
    </w:pPr>
    <w:rPr>
      <w:rFonts w:cs="Lucida Sans"/>
    </w:rPr>
  </w:style>
  <w:style w:type="paragraph" w:styleId="user">
    <w:name w:val="見出し (user)"/>
    <w:basedOn w:val="Normal"/>
    <w:next w:val="BodyText"/>
    <w:qFormat w:val="1"/>
    <w:pPr>
      <w:keepNext w:val="1"/>
      <w:spacing w:after="120" w:before="240"/>
    </w:pPr>
    <w:rPr>
      <w:rFonts w:ascii="Liberation Sans" w:cs="Arial Unicode MS" w:eastAsia="Noto Sans JP" w:hAnsi="Liberation Sans"/>
      <w:sz w:val="28"/>
      <w:szCs w:val="28"/>
    </w:rPr>
  </w:style>
  <w:style w:type="paragraph" w:styleId="user1">
    <w:name w:val="索引 (user)"/>
    <w:basedOn w:val="Normal"/>
    <w:qFormat w:val="1"/>
    <w:pPr>
      <w:suppressLineNumbers w:val="1"/>
    </w:pPr>
    <w:rPr>
      <w:rFonts w:cs="Arial Unicode MS"/>
    </w:rPr>
  </w:style>
  <w:style w:type="paragraph" w:styleId="normal1" w:default="1">
    <w:name w:val="normal1"/>
    <w:qFormat w:val="1"/>
    <w:pPr>
      <w:widowControl w:val="0"/>
      <w:suppressAutoHyphens w:val="1"/>
      <w:bidi w:val="0"/>
      <w:spacing w:after="0" w:before="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HTMLAddress">
    <w:name w:val="HTML Address"/>
    <w:qFormat w:val="1"/>
    <w:pPr>
      <w:widowControl w:val="0"/>
      <w:suppressAutoHyphens w:val="1"/>
      <w:bidi w:val="0"/>
      <w:spacing w:after="0" w:before="0"/>
      <w:jc w:val="both"/>
    </w:pPr>
    <w:rPr>
      <w:rFonts w:ascii="Century" w:cs="Century" w:eastAsia="Century" w:hAnsi="Century"/>
      <w:i w:val="1"/>
      <w:iCs w:val="1"/>
      <w:color w:val="auto"/>
      <w:kern w:val="0"/>
      <w:sz w:val="21"/>
      <w:szCs w:val="21"/>
      <w:lang w:bidi="hi-IN" w:eastAsia="ja-JP" w:val="en-US"/>
    </w:rPr>
  </w:style>
  <w:style w:type="paragraph" w:styleId="HTMLPreformatted">
    <w:name w:val="HTML Preformatted"/>
    <w:qFormat w:val="1"/>
    <w:pPr>
      <w:widowControl w:val="0"/>
      <w:suppressAutoHyphens w:val="1"/>
      <w:bidi w:val="0"/>
      <w:spacing w:after="0" w:before="0"/>
      <w:jc w:val="both"/>
    </w:pPr>
    <w:rPr>
      <w:rFonts w:ascii="Courier New" w:cs="Courier New" w:eastAsia="Century" w:hAnsi="Courier New"/>
      <w:color w:val="auto"/>
      <w:kern w:val="0"/>
      <w:sz w:val="20"/>
      <w:szCs w:val="20"/>
      <w:lang w:bidi="hi-IN" w:eastAsia="ja-JP" w:val="en-US"/>
    </w:rPr>
  </w:style>
  <w:style w:type="paragraph" w:styleId="CommentText">
    <w:name w:val="annotation text"/>
    <w:basedOn w:val="BodyText"/>
    <w:semiHidden w:val="1"/>
    <w:pPr>
      <w:jc w:val="left"/>
    </w:pPr>
    <w:rPr/>
  </w:style>
  <w:style w:type="paragraph" w:styleId="user2">
    <w:name w:val="ヘッダーとフッター (user)"/>
    <w:basedOn w:val="Normal"/>
    <w:qFormat w:val="1"/>
    <w:pPr/>
    <w:rPr/>
  </w:style>
  <w:style w:type="paragraph" w:styleId="Style8">
    <w:name w:val="ヘッダーとフッター"/>
    <w:basedOn w:val="Normal"/>
    <w:qFormat w:val="1"/>
    <w:pPr/>
    <w:rPr/>
  </w:style>
  <w:style w:type="paragraph" w:styleId="Footer">
    <w:name w:val="footer"/>
    <w:basedOn w:val="user2"/>
    <w:pPr>
      <w:tabs>
        <w:tab w:val="clear" w:pos="720"/>
        <w:tab w:val="center" w:leader="none" w:pos="4252"/>
        <w:tab w:val="right" w:leader="none" w:pos="8504"/>
      </w:tabs>
      <w:snapToGrid w:val="0"/>
    </w:pPr>
    <w:rPr/>
  </w:style>
  <w:style w:type="paragraph" w:styleId="BlockText">
    <w:name w:val="Block Text"/>
    <w:qFormat w:val="1"/>
    <w:pPr>
      <w:widowControl w:val="0"/>
      <w:suppressAutoHyphens w:val="1"/>
      <w:bidi w:val="0"/>
      <w:spacing w:after="0" w:before="0"/>
      <w:ind w:left="1440" w:right="144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Header">
    <w:name w:val="header"/>
    <w:basedOn w:val="user2"/>
    <w:pPr>
      <w:tabs>
        <w:tab w:val="clear" w:pos="720"/>
        <w:tab w:val="center" w:leader="none" w:pos="4252"/>
        <w:tab w:val="right" w:leader="none" w:pos="8504"/>
      </w:tabs>
      <w:snapToGrid w:val="0"/>
    </w:pPr>
    <w:rPr/>
  </w:style>
  <w:style w:type="paragraph" w:styleId="MacroText">
    <w:name w:val="macro"/>
    <w:semiHidden w:val="1"/>
    <w:qFormat w:val="1"/>
    <w:pPr>
      <w:widowControl w:val="0"/>
      <w:tabs>
        <w:tab w:val="clear" w:pos="720"/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bidi w:val="0"/>
      <w:snapToGrid w:val="0"/>
      <w:spacing w:after="0" w:before="0"/>
      <w:jc w:val="both"/>
    </w:pPr>
    <w:rPr>
      <w:rFonts w:ascii="Courier New" w:cs="Courier New" w:eastAsia="Century" w:hAnsi="Courier New"/>
      <w:color w:val="auto"/>
      <w:kern w:val="2"/>
      <w:sz w:val="18"/>
      <w:szCs w:val="18"/>
      <w:lang w:bidi="hi-IN" w:eastAsia="ja-JP" w:val="en-US"/>
    </w:rPr>
  </w:style>
  <w:style w:type="paragraph" w:styleId="MessageHeader">
    <w:name w:val="Message Header"/>
    <w:qFormat w:val="1"/>
    <w:pPr>
      <w:widowControl w:val="0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color="auto" w:fill="auto" w:val="pct20"/>
      <w:suppressAutoHyphens w:val="1"/>
      <w:bidi w:val="0"/>
      <w:spacing w:after="0" w:before="0"/>
      <w:ind w:left="960" w:hanging="960"/>
      <w:jc w:val="both"/>
    </w:pPr>
    <w:rPr>
      <w:rFonts w:ascii="Arial" w:cs="Arial" w:eastAsia="Century" w:hAnsi="Arial"/>
      <w:color w:val="auto"/>
      <w:kern w:val="0"/>
      <w:sz w:val="24"/>
      <w:szCs w:val="21"/>
      <w:lang w:bidi="hi-IN" w:eastAsia="ja-JP" w:val="en-US"/>
    </w:rPr>
  </w:style>
  <w:style w:type="paragraph" w:styleId="Salutation">
    <w:name w:val="Salutation"/>
    <w:basedOn w:val="Normal"/>
    <w:pPr/>
    <w:rPr/>
  </w:style>
  <w:style w:type="paragraph" w:styleId="EnvelopeAddress">
    <w:name w:val="envelope address"/>
    <w:basedOn w:val="Normal"/>
    <w:pPr>
      <w:snapToGrid w:val="0"/>
      <w:ind w:left="100"/>
    </w:pPr>
    <w:rPr>
      <w:rFonts w:ascii="Arial" w:cs="Arial" w:hAnsi="Arial"/>
      <w:sz w:val="24"/>
    </w:rPr>
  </w:style>
  <w:style w:type="paragraph" w:styleId="List2">
    <w:name w:val="List 2"/>
    <w:qFormat w:val="1"/>
    <w:pPr>
      <w:widowControl w:val="0"/>
      <w:suppressAutoHyphens w:val="1"/>
      <w:bidi w:val="0"/>
      <w:spacing w:after="0" w:before="0"/>
      <w:ind w:left="100" w:hanging="20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List3">
    <w:name w:val="List 3"/>
    <w:qFormat w:val="1"/>
    <w:pPr>
      <w:widowControl w:val="0"/>
      <w:suppressAutoHyphens w:val="1"/>
      <w:bidi w:val="0"/>
      <w:spacing w:after="0" w:before="0"/>
      <w:ind w:left="100" w:hanging="20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List4">
    <w:name w:val="List 4"/>
    <w:qFormat w:val="1"/>
    <w:pPr>
      <w:widowControl w:val="0"/>
      <w:suppressAutoHyphens w:val="1"/>
      <w:bidi w:val="0"/>
      <w:spacing w:after="0" w:before="0"/>
      <w:ind w:left="100" w:hanging="20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List5">
    <w:name w:val="List 5"/>
    <w:qFormat w:val="1"/>
    <w:pPr>
      <w:widowControl w:val="0"/>
      <w:suppressAutoHyphens w:val="1"/>
      <w:bidi w:val="0"/>
      <w:spacing w:after="0" w:before="0"/>
      <w:ind w:left="100" w:hanging="20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Heading">
    <w:name w:val="index heading"/>
    <w:basedOn w:val="user"/>
    <w:next w:val="Index1"/>
    <w:semiHidden w:val="1"/>
    <w:pPr/>
    <w:rPr>
      <w:rFonts w:ascii="Arial" w:cs="Arial" w:hAnsi="Arial"/>
      <w:b w:val="1"/>
      <w:bCs w:val="1"/>
    </w:rPr>
  </w:style>
  <w:style w:type="paragraph" w:styleId="TableofAuthorities">
    <w:name w:val="table of authorities"/>
    <w:basedOn w:val="IndexHeading"/>
    <w:semiHidden w:val="1"/>
    <w:pPr>
      <w:ind w:left="210" w:hanging="210"/>
    </w:pPr>
    <w:rPr/>
  </w:style>
  <w:style w:type="paragraph" w:styleId="toaheading">
    <w:name w:val="toa heading"/>
    <w:semiHidden w:val="1"/>
    <w:qFormat w:val="1"/>
    <w:pPr>
      <w:widowControl w:val="0"/>
      <w:suppressAutoHyphens w:val="1"/>
      <w:bidi w:val="0"/>
      <w:spacing w:after="0" w:before="180"/>
      <w:jc w:val="both"/>
    </w:pPr>
    <w:rPr>
      <w:rFonts w:ascii="Arial" w:cs="Arial" w:eastAsia="ＭＳ ゴシック" w:hAnsi="Arial"/>
      <w:color w:val="auto"/>
      <w:kern w:val="0"/>
      <w:sz w:val="24"/>
      <w:szCs w:val="21"/>
      <w:lang w:bidi="hi-IN" w:eastAsia="ja-JP" w:val="en-US"/>
    </w:rPr>
  </w:style>
  <w:style w:type="paragraph" w:styleId="ListBullet">
    <w:name w:val="List Bullet"/>
    <w:basedOn w:val="List"/>
    <w:autoRedefine w:val="1"/>
    <w:pPr/>
    <w:rPr/>
  </w:style>
  <w:style w:type="paragraph" w:styleId="ListBullet2">
    <w:name w:val="List Bullet 2"/>
    <w:basedOn w:val="List"/>
    <w:autoRedefine w:val="1"/>
    <w:pPr/>
    <w:rPr/>
  </w:style>
  <w:style w:type="paragraph" w:styleId="ListBullet3">
    <w:name w:val="List Bullet 3"/>
    <w:basedOn w:val="List"/>
    <w:autoRedefine w:val="1"/>
    <w:pPr/>
    <w:rPr/>
  </w:style>
  <w:style w:type="paragraph" w:styleId="ListBullet4">
    <w:name w:val="List Bullet 4"/>
    <w:basedOn w:val="List"/>
    <w:autoRedefine w:val="1"/>
    <w:pPr/>
    <w:rPr/>
  </w:style>
  <w:style w:type="paragraph" w:styleId="ListBullet5">
    <w:name w:val="List Bullet 5"/>
    <w:basedOn w:val="List"/>
    <w:autoRedefine w:val="1"/>
    <w:pPr/>
    <w:rPr/>
  </w:style>
  <w:style w:type="paragraph" w:styleId="ListContinue">
    <w:name w:val="List Continue"/>
    <w:basedOn w:val="List"/>
    <w:pPr>
      <w:spacing w:after="180" w:before="0"/>
      <w:ind w:left="425"/>
    </w:pPr>
    <w:rPr/>
  </w:style>
  <w:style w:type="paragraph" w:styleId="ListContinue2">
    <w:name w:val="List Continue 2"/>
    <w:basedOn w:val="List"/>
    <w:pPr>
      <w:spacing w:after="180" w:before="0"/>
      <w:ind w:left="850"/>
    </w:pPr>
    <w:rPr/>
  </w:style>
  <w:style w:type="paragraph" w:styleId="ListContinue3">
    <w:name w:val="List Continue 3"/>
    <w:basedOn w:val="List"/>
    <w:pPr>
      <w:spacing w:after="180" w:before="0"/>
      <w:ind w:left="1275"/>
    </w:pPr>
    <w:rPr/>
  </w:style>
  <w:style w:type="paragraph" w:styleId="ListContinue4">
    <w:name w:val="List Continue 4"/>
    <w:basedOn w:val="List"/>
    <w:pPr>
      <w:spacing w:after="180" w:before="0"/>
      <w:ind w:left="1700"/>
    </w:pPr>
    <w:rPr/>
  </w:style>
  <w:style w:type="paragraph" w:styleId="ListContinue5">
    <w:name w:val="List Continue 5"/>
    <w:basedOn w:val="List"/>
    <w:pPr>
      <w:spacing w:after="180" w:before="0"/>
      <w:ind w:left="2125"/>
    </w:pPr>
    <w:rPr/>
  </w:style>
  <w:style w:type="paragraph" w:styleId="NoteHeading">
    <w:name w:val="Note Heading"/>
    <w:qFormat w:val="1"/>
    <w:pPr>
      <w:widowControl w:val="0"/>
      <w:suppressAutoHyphens w:val="1"/>
      <w:bidi w:val="0"/>
      <w:spacing w:after="0" w:before="0"/>
      <w:jc w:val="center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FootnoteText">
    <w:name w:val="footnote text"/>
    <w:basedOn w:val="Normal"/>
    <w:semiHidden w:val="1"/>
    <w:pPr>
      <w:snapToGrid w:val="0"/>
      <w:jc w:val="left"/>
    </w:pPr>
    <w:rPr/>
  </w:style>
  <w:style w:type="paragraph" w:styleId="Closing">
    <w:name w:val="Closing"/>
    <w:basedOn w:val="user"/>
    <w:pPr>
      <w:jc w:val="right"/>
    </w:pPr>
    <w:rPr/>
  </w:style>
  <w:style w:type="paragraph" w:styleId="DocumentMap">
    <w:name w:val="Document Map"/>
    <w:semiHidden w:val="1"/>
    <w:qFormat w:val="1"/>
    <w:pPr>
      <w:widowControl w:val="0"/>
      <w:shd w:color="auto" w:fill="000080" w:val="clear"/>
      <w:suppressAutoHyphens w:val="1"/>
      <w:bidi w:val="0"/>
      <w:spacing w:after="0" w:before="0"/>
      <w:jc w:val="both"/>
    </w:pPr>
    <w:rPr>
      <w:rFonts w:ascii="Arial" w:cs="Century" w:eastAsia="ＭＳ ゴシック" w:hAnsi="Arial"/>
      <w:color w:val="auto"/>
      <w:kern w:val="0"/>
      <w:sz w:val="21"/>
      <w:szCs w:val="21"/>
      <w:lang w:bidi="hi-IN" w:eastAsia="ja-JP" w:val="en-US"/>
    </w:rPr>
  </w:style>
  <w:style w:type="paragraph" w:styleId="EnvelopeReturn">
    <w:name w:val="envelope return"/>
    <w:basedOn w:val="Normal"/>
    <w:pPr>
      <w:snapToGrid w:val="0"/>
    </w:pPr>
    <w:rPr>
      <w:rFonts w:ascii="Arial" w:cs="Arial" w:hAnsi="Arial"/>
    </w:rPr>
  </w:style>
  <w:style w:type="paragraph" w:styleId="Index1">
    <w:name w:val="index 1"/>
    <w:basedOn w:val="user1"/>
    <w:autoRedefine w:val="1"/>
    <w:semiHidden w:val="1"/>
    <w:pPr>
      <w:ind w:left="210" w:hanging="210"/>
    </w:pPr>
    <w:rPr/>
  </w:style>
  <w:style w:type="paragraph" w:styleId="Index2">
    <w:name w:val="index 2"/>
    <w:basedOn w:val="user1"/>
    <w:autoRedefine w:val="1"/>
    <w:semiHidden w:val="1"/>
    <w:pPr>
      <w:ind w:left="100" w:hanging="210"/>
    </w:pPr>
    <w:rPr/>
  </w:style>
  <w:style w:type="paragraph" w:styleId="Index3">
    <w:name w:val="index 3"/>
    <w:basedOn w:val="user1"/>
    <w:autoRedefine w:val="1"/>
    <w:semiHidden w:val="1"/>
    <w:pPr>
      <w:ind w:left="200" w:hanging="210"/>
    </w:pPr>
    <w:rPr/>
  </w:style>
  <w:style w:type="paragraph" w:styleId="Index4">
    <w:name w:val="index 4"/>
    <w:autoRedefine w:val="1"/>
    <w:semiHidden w:val="1"/>
    <w:qFormat w:val="1"/>
    <w:pPr>
      <w:widowControl w:val="0"/>
      <w:suppressAutoHyphens w:val="1"/>
      <w:bidi w:val="0"/>
      <w:spacing w:after="0" w:before="0"/>
      <w:ind w:left="3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5">
    <w:name w:val="index 5"/>
    <w:autoRedefine w:val="1"/>
    <w:semiHidden w:val="1"/>
    <w:qFormat w:val="1"/>
    <w:pPr>
      <w:widowControl w:val="0"/>
      <w:suppressAutoHyphens w:val="1"/>
      <w:bidi w:val="0"/>
      <w:spacing w:after="0" w:before="0"/>
      <w:ind w:left="4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6">
    <w:name w:val="index 6"/>
    <w:autoRedefine w:val="1"/>
    <w:semiHidden w:val="1"/>
    <w:qFormat w:val="1"/>
    <w:pPr>
      <w:widowControl w:val="0"/>
      <w:suppressAutoHyphens w:val="1"/>
      <w:bidi w:val="0"/>
      <w:spacing w:after="0" w:before="0"/>
      <w:ind w:left="5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7">
    <w:name w:val="index 7"/>
    <w:autoRedefine w:val="1"/>
    <w:semiHidden w:val="1"/>
    <w:qFormat w:val="1"/>
    <w:pPr>
      <w:widowControl w:val="0"/>
      <w:suppressAutoHyphens w:val="1"/>
      <w:bidi w:val="0"/>
      <w:spacing w:after="0" w:before="0"/>
      <w:ind w:left="6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8">
    <w:name w:val="index 8"/>
    <w:autoRedefine w:val="1"/>
    <w:semiHidden w:val="1"/>
    <w:qFormat w:val="1"/>
    <w:pPr>
      <w:widowControl w:val="0"/>
      <w:suppressAutoHyphens w:val="1"/>
      <w:bidi w:val="0"/>
      <w:spacing w:after="0" w:before="0"/>
      <w:ind w:left="7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Index9">
    <w:name w:val="index 9"/>
    <w:autoRedefine w:val="1"/>
    <w:semiHidden w:val="1"/>
    <w:qFormat w:val="1"/>
    <w:pPr>
      <w:widowControl w:val="0"/>
      <w:suppressAutoHyphens w:val="1"/>
      <w:bidi w:val="0"/>
      <w:spacing w:after="0" w:before="0"/>
      <w:ind w:left="800" w:hanging="21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Signature">
    <w:name w:val="Signature"/>
    <w:basedOn w:val="Normal"/>
    <w:pPr>
      <w:jc w:val="right"/>
    </w:pPr>
    <w:rPr/>
  </w:style>
  <w:style w:type="paragraph" w:styleId="PlainText">
    <w:name w:val="Plain Text"/>
    <w:qFormat w:val="1"/>
    <w:pPr>
      <w:widowControl w:val="0"/>
      <w:suppressAutoHyphens w:val="1"/>
      <w:bidi w:val="0"/>
      <w:spacing w:after="0" w:before="0"/>
      <w:jc w:val="both"/>
    </w:pPr>
    <w:rPr>
      <w:rFonts w:ascii="ＭＳ 明朝" w:cs="Courier New" w:eastAsia="Century" w:hAnsi="ＭＳ 明朝"/>
      <w:color w:val="auto"/>
      <w:kern w:val="0"/>
      <w:sz w:val="21"/>
      <w:szCs w:val="21"/>
      <w:lang w:bidi="hi-IN" w:eastAsia="ja-JP" w:val="en-US"/>
    </w:rPr>
  </w:style>
  <w:style w:type="paragraph" w:styleId="TableofFigures">
    <w:name w:val="table of figures"/>
    <w:basedOn w:val="user1"/>
    <w:semiHidden w:val="1"/>
    <w:pPr>
      <w:ind w:left="850" w:hanging="425"/>
    </w:pPr>
    <w:rPr/>
  </w:style>
  <w:style w:type="paragraph" w:styleId="ListNumber">
    <w:name w:val="List Number"/>
    <w:basedOn w:val="List"/>
    <w:pPr/>
    <w:rPr/>
  </w:style>
  <w:style w:type="paragraph" w:styleId="ListNumber2">
    <w:name w:val="List Number 2"/>
    <w:basedOn w:val="List"/>
    <w:pPr/>
    <w:rPr/>
  </w:style>
  <w:style w:type="paragraph" w:styleId="ListNumber3">
    <w:name w:val="List Number 3"/>
    <w:basedOn w:val="List"/>
    <w:pPr/>
    <w:rPr/>
  </w:style>
  <w:style w:type="paragraph" w:styleId="ListNumber4">
    <w:name w:val="List Number 4"/>
    <w:basedOn w:val="List"/>
    <w:pPr/>
    <w:rPr/>
  </w:style>
  <w:style w:type="paragraph" w:styleId="ListNumber5">
    <w:name w:val="List Number 5"/>
    <w:basedOn w:val="List"/>
    <w:pPr/>
    <w:rPr/>
  </w:style>
  <w:style w:type="paragraph" w:styleId="E-mailSignature">
    <w:name w:val="E-mail Signature"/>
    <w:qFormat w:val="1"/>
    <w:pPr>
      <w:widowControl w:val="0"/>
      <w:suppressAutoHyphens w:val="1"/>
      <w:bidi w:val="0"/>
      <w:spacing w:after="0" w:before="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Date">
    <w:name w:val="Date"/>
    <w:qFormat w:val="1"/>
    <w:pPr>
      <w:widowControl w:val="0"/>
      <w:suppressAutoHyphens w:val="1"/>
      <w:bidi w:val="0"/>
      <w:spacing w:after="0" w:before="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NormalWeb">
    <w:name w:val="Normal (Web)"/>
    <w:qFormat w:val="1"/>
    <w:pPr>
      <w:widowControl w:val="0"/>
      <w:suppressAutoHyphens w:val="1"/>
      <w:bidi w:val="0"/>
      <w:spacing w:after="0" w:before="0"/>
      <w:jc w:val="both"/>
    </w:pPr>
    <w:rPr>
      <w:rFonts w:ascii="Times New Roman" w:cs="Century" w:eastAsia="Century" w:hAnsi="Times New Roman"/>
      <w:color w:val="auto"/>
      <w:kern w:val="0"/>
      <w:sz w:val="24"/>
      <w:szCs w:val="21"/>
      <w:lang w:bidi="hi-IN" w:eastAsia="ja-JP" w:val="en-US"/>
    </w:rPr>
  </w:style>
  <w:style w:type="paragraph" w:styleId="NormalIndent">
    <w:name w:val="Normal Indent"/>
    <w:qFormat w:val="1"/>
    <w:pPr>
      <w:widowControl w:val="0"/>
      <w:suppressAutoHyphens w:val="1"/>
      <w:bidi w:val="0"/>
      <w:spacing w:after="0" w:before="0"/>
      <w:ind w:left="84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EndnoteText">
    <w:name w:val="endnote text"/>
    <w:basedOn w:val="Normal"/>
    <w:semiHidden w:val="1"/>
    <w:pPr>
      <w:snapToGrid w:val="0"/>
      <w:jc w:val="left"/>
    </w:pPr>
    <w:rPr/>
  </w:style>
  <w:style w:type="paragraph" w:styleId="BodyText2">
    <w:name w:val="Body Text 2"/>
    <w:qFormat w:val="1"/>
    <w:pPr>
      <w:widowControl w:val="0"/>
      <w:suppressAutoHyphens w:val="1"/>
      <w:bidi w:val="0"/>
      <w:spacing w:after="0" w:before="0" w:line="480" w:lineRule="auto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BodyText3">
    <w:name w:val="Body Text 3"/>
    <w:qFormat w:val="1"/>
    <w:pPr>
      <w:widowControl w:val="0"/>
      <w:suppressAutoHyphens w:val="1"/>
      <w:bidi w:val="0"/>
      <w:spacing w:after="0" w:before="0"/>
      <w:jc w:val="both"/>
    </w:pPr>
    <w:rPr>
      <w:rFonts w:ascii="Century" w:cs="Century" w:eastAsia="Century" w:hAnsi="Century"/>
      <w:color w:val="auto"/>
      <w:kern w:val="0"/>
      <w:sz w:val="16"/>
      <w:szCs w:val="16"/>
      <w:lang w:bidi="hi-IN" w:eastAsia="ja-JP" w:val="en-US"/>
    </w:rPr>
  </w:style>
  <w:style w:type="paragraph" w:styleId="BodyTextIndent">
    <w:name w:val="Body Text Indent"/>
    <w:basedOn w:val="BodyText"/>
    <w:pPr>
      <w:ind w:left="851"/>
    </w:pPr>
    <w:rPr/>
  </w:style>
  <w:style w:type="paragraph" w:styleId="BodyTextIndent2">
    <w:name w:val="Body Text Indent 2"/>
    <w:qFormat w:val="1"/>
    <w:pPr>
      <w:widowControl w:val="0"/>
      <w:suppressAutoHyphens w:val="1"/>
      <w:bidi w:val="0"/>
      <w:spacing w:after="0" w:before="0" w:line="480" w:lineRule="auto"/>
      <w:ind w:left="851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BodyTextIndent3">
    <w:name w:val="Body Text Indent 3"/>
    <w:qFormat w:val="1"/>
    <w:pPr>
      <w:widowControl w:val="0"/>
      <w:suppressAutoHyphens w:val="1"/>
      <w:bidi w:val="0"/>
      <w:spacing w:after="0" w:before="0"/>
      <w:ind w:left="851"/>
      <w:jc w:val="both"/>
    </w:pPr>
    <w:rPr>
      <w:rFonts w:ascii="Century" w:cs="Century" w:eastAsia="Century" w:hAnsi="Century"/>
      <w:color w:val="auto"/>
      <w:kern w:val="0"/>
      <w:sz w:val="16"/>
      <w:szCs w:val="16"/>
      <w:lang w:bidi="hi-IN" w:eastAsia="ja-JP" w:val="en-US"/>
    </w:rPr>
  </w:style>
  <w:style w:type="paragraph" w:styleId="BodyTextFirstIndent">
    <w:name w:val="Body Text First Indent"/>
    <w:basedOn w:val="BodyText"/>
    <w:pPr>
      <w:ind w:firstLine="210"/>
    </w:pPr>
    <w:rPr/>
  </w:style>
  <w:style w:type="paragraph" w:styleId="BodyTextFirstIndent2">
    <w:name w:val="Body Text First Indent 2"/>
    <w:basedOn w:val="BodyTextIndent"/>
    <w:qFormat w:val="1"/>
    <w:pPr>
      <w:ind w:firstLine="210"/>
    </w:pPr>
    <w:rPr/>
  </w:style>
  <w:style w:type="paragraph" w:styleId="TOC1">
    <w:name w:val="toc 1"/>
    <w:basedOn w:val="user1"/>
    <w:autoRedefine w:val="1"/>
    <w:semiHidden w:val="1"/>
    <w:pPr/>
    <w:rPr/>
  </w:style>
  <w:style w:type="paragraph" w:styleId="TOC2">
    <w:name w:val="toc 2"/>
    <w:basedOn w:val="user1"/>
    <w:autoRedefine w:val="1"/>
    <w:semiHidden w:val="1"/>
    <w:pPr>
      <w:ind w:left="210"/>
    </w:pPr>
    <w:rPr/>
  </w:style>
  <w:style w:type="paragraph" w:styleId="TOC3">
    <w:name w:val="toc 3"/>
    <w:basedOn w:val="user1"/>
    <w:autoRedefine w:val="1"/>
    <w:semiHidden w:val="1"/>
    <w:pPr>
      <w:ind w:left="420"/>
    </w:pPr>
    <w:rPr/>
  </w:style>
  <w:style w:type="paragraph" w:styleId="TOC4">
    <w:name w:val="toc 4"/>
    <w:basedOn w:val="user1"/>
    <w:autoRedefine w:val="1"/>
    <w:semiHidden w:val="1"/>
    <w:pPr>
      <w:ind w:left="630"/>
    </w:pPr>
    <w:rPr/>
  </w:style>
  <w:style w:type="paragraph" w:styleId="TOC5">
    <w:name w:val="toc 5"/>
    <w:basedOn w:val="user1"/>
    <w:autoRedefine w:val="1"/>
    <w:semiHidden w:val="1"/>
    <w:pPr>
      <w:ind w:left="840"/>
    </w:pPr>
    <w:rPr/>
  </w:style>
  <w:style w:type="paragraph" w:styleId="TOC6">
    <w:name w:val="toc 6"/>
    <w:basedOn w:val="user1"/>
    <w:autoRedefine w:val="1"/>
    <w:semiHidden w:val="1"/>
    <w:pPr>
      <w:ind w:left="1050"/>
    </w:pPr>
    <w:rPr/>
  </w:style>
  <w:style w:type="paragraph" w:styleId="TOC7">
    <w:name w:val="toc 7"/>
    <w:basedOn w:val="user1"/>
    <w:autoRedefine w:val="1"/>
    <w:semiHidden w:val="1"/>
    <w:pPr>
      <w:ind w:left="1260"/>
    </w:pPr>
    <w:rPr/>
  </w:style>
  <w:style w:type="paragraph" w:styleId="TOC8">
    <w:name w:val="toc 8"/>
    <w:basedOn w:val="user1"/>
    <w:autoRedefine w:val="1"/>
    <w:semiHidden w:val="1"/>
    <w:pPr>
      <w:ind w:left="1470"/>
    </w:pPr>
    <w:rPr/>
  </w:style>
  <w:style w:type="paragraph" w:styleId="TOC9">
    <w:name w:val="toc 9"/>
    <w:basedOn w:val="user1"/>
    <w:autoRedefine w:val="1"/>
    <w:semiHidden w:val="1"/>
    <w:pPr>
      <w:ind w:left="1680"/>
    </w:pPr>
    <w:rPr/>
  </w:style>
  <w:style w:type="paragraph" w:styleId="BalloonText">
    <w:name w:val="Balloon Text"/>
    <w:link w:val="Style5"/>
    <w:qFormat w:val="1"/>
    <w:rsid w:val="00E02153"/>
    <w:pPr>
      <w:widowControl w:val="0"/>
      <w:suppressAutoHyphens w:val="1"/>
      <w:bidi w:val="0"/>
      <w:spacing w:after="0" w:before="0"/>
      <w:jc w:val="both"/>
    </w:pPr>
    <w:rPr>
      <w:rFonts w:ascii="Arial" w:cs="" w:eastAsia="" w:hAnsi="Arial" w:asciiTheme="majorHAnsi" w:cstheme="majorBidi" w:eastAsiaTheme="majorEastAsia" w:hAnsiTheme="majorHAnsi"/>
      <w:color w:val="auto"/>
      <w:kern w:val="0"/>
      <w:sz w:val="18"/>
      <w:szCs w:val="18"/>
      <w:lang w:bidi="hi-IN" w:eastAsia="ja-JP" w:val="en-US"/>
    </w:rPr>
  </w:style>
  <w:style w:type="paragraph" w:styleId="ListParagraph">
    <w:name w:val="List Paragraph"/>
    <w:uiPriority w:val="34"/>
    <w:qFormat w:val="1"/>
    <w:rsid w:val="00F31129"/>
    <w:pPr>
      <w:widowControl w:val="0"/>
      <w:suppressAutoHyphens w:val="1"/>
      <w:bidi w:val="0"/>
      <w:spacing w:after="0" w:before="0"/>
      <w:ind w:left="84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numbering" w:styleId="user3" w:default="1">
    <w:name w:val="記号なし (user)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pQu1/kmgvhVx/tPLJoCCazpQ8w==">CgMxLjA4AHIhMUdkQTlyR0pWWExFYzh3R1REYk5IQ1U5QlB1M2ZUN0Nx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2020-04-17T07:52:00Z</dcterms:created>
  <dc:creator>臨時職員用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