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header3.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header2.xml" ContentType="application/vnd.openxmlformats-officedocument.wordprocessingml.header+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shd w:val="clear" w:fill="auto"/>
        <w:spacing w:lineRule="auto" w:line="240" w:before="0" w:after="0"/>
        <w:ind w:hanging="178" w:start="178"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1"/>
          <w:szCs w:val="21"/>
          <w:u w:val="none"/>
          <w:shd w:fill="auto" w:val="clear"/>
          <w:vertAlign w:val="baseline"/>
        </w:rPr>
        <w:t>　　　　　　　　　　　　　　　　　　　　　　　　　　　　　　　　　　　　</w:t>
      </w:r>
    </w:p>
    <w:tbl>
      <w:tblPr>
        <w:tblStyle w:val="Table1"/>
        <w:tblW w:w="9900" w:type="dxa"/>
        <w:jc w:val="start"/>
        <w:tblInd w:w="74" w:type="dxa"/>
        <w:tblLayout w:type="fixed"/>
        <w:tblCellMar>
          <w:top w:w="0" w:type="dxa"/>
          <w:start w:w="108" w:type="dxa"/>
          <w:bottom w:w="0" w:type="dxa"/>
          <w:end w:w="108" w:type="dxa"/>
        </w:tblCellMar>
        <w:tblLook w:val="0000"/>
      </w:tblPr>
      <w:tblGrid>
        <w:gridCol w:w="198"/>
        <w:gridCol w:w="2268"/>
        <w:gridCol w:w="607"/>
        <w:gridCol w:w="609"/>
        <w:gridCol w:w="609"/>
        <w:gridCol w:w="611"/>
        <w:gridCol w:w="609"/>
        <w:gridCol w:w="609"/>
        <w:gridCol w:w="609"/>
        <w:gridCol w:w="607"/>
        <w:gridCol w:w="609"/>
        <w:gridCol w:w="609"/>
        <w:gridCol w:w="611"/>
        <w:gridCol w:w="609"/>
        <w:gridCol w:w="126"/>
      </w:tblGrid>
      <w:tr>
        <w:trPr/>
        <w:tc>
          <w:tcPr>
            <w:tcW w:w="9900" w:type="dxa"/>
            <w:gridSpan w:val="15"/>
            <w:tcBorders>
              <w:top w:val="single" w:sz="8" w:space="0" w:color="000000"/>
              <w:start w:val="single" w:sz="8" w:space="0" w:color="000000"/>
              <w:end w:val="single" w:sz="8" w:space="0" w:color="000000"/>
            </w:tcBorders>
          </w:tcPr>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48"/>
                <w:szCs w:val="48"/>
                <w:u w:val="none"/>
                <w:shd w:fill="auto" w:val="clear"/>
                <w:vertAlign w:val="baseline"/>
              </w:rPr>
              <w:t>入札書</w:t>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r>
      <w:tr>
        <w:trPr>
          <w:trHeight w:val="1651" w:hRule="atLeast"/>
          <w:cantSplit w:val="true"/>
        </w:trPr>
        <w:tc>
          <w:tcPr>
            <w:tcW w:w="198" w:type="dxa"/>
            <w:vMerge w:val="restart"/>
            <w:tcBorders>
              <w:start w:val="single" w:sz="8" w:space="0" w:color="000000"/>
            </w:tcBorders>
          </w:tcPr>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c>
          <w:tcPr>
            <w:tcW w:w="2268" w:type="dxa"/>
            <w:tcBorders>
              <w:top w:val="single" w:sz="4" w:space="0" w:color="000000"/>
              <w:star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8"/>
                <w:szCs w:val="28"/>
                <w:u w:val="none"/>
                <w:shd w:fill="auto" w:val="clear"/>
                <w:vertAlign w:val="baseline"/>
              </w:rPr>
              <w:t>入札金額</w:t>
            </w:r>
          </w:p>
        </w:tc>
        <w:tc>
          <w:tcPr>
            <w:tcW w:w="607" w:type="dxa"/>
            <w:tcBorders>
              <w:top w:val="single" w:sz="4" w:space="0" w:color="000000"/>
              <w:start w:val="single"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十億</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09" w:type="dxa"/>
            <w:tcBorders>
              <w:top w:val="single" w:sz="4" w:space="0" w:color="000000"/>
              <w:start w:val="single"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億</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09" w:type="dxa"/>
            <w:tcBorders>
              <w:top w:val="single" w:sz="4" w:space="0" w:color="000000"/>
              <w:start w:val="dotted"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千万</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11" w:type="dxa"/>
            <w:tcBorders>
              <w:top w:val="single" w:sz="4" w:space="0" w:color="000000"/>
              <w:start w:val="dotted"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百万</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09" w:type="dxa"/>
            <w:tcBorders>
              <w:top w:val="single" w:sz="4" w:space="0" w:color="000000"/>
              <w:start w:val="single"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十万</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09" w:type="dxa"/>
            <w:tcBorders>
              <w:top w:val="single" w:sz="4" w:space="0" w:color="000000"/>
              <w:start w:val="dotted"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万</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09" w:type="dxa"/>
            <w:tcBorders>
              <w:top w:val="single" w:sz="4" w:space="0" w:color="000000"/>
              <w:start w:val="dotted"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千</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07" w:type="dxa"/>
            <w:tcBorders>
              <w:top w:val="single" w:sz="4" w:space="0" w:color="000000"/>
              <w:start w:val="single"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百</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09" w:type="dxa"/>
            <w:tcBorders>
              <w:top w:val="single" w:sz="4" w:space="0" w:color="000000"/>
              <w:start w:val="dotted"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十</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09" w:type="dxa"/>
            <w:tcBorders>
              <w:top w:val="single" w:sz="4" w:space="0" w:color="000000"/>
              <w:start w:val="dotted"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円</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11" w:type="dxa"/>
            <w:tcBorders>
              <w:top w:val="single" w:sz="4" w:space="0" w:color="000000"/>
              <w:start w:val="single"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拾</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tc>
        <w:tc>
          <w:tcPr>
            <w:tcW w:w="609" w:type="dxa"/>
            <w:tcBorders>
              <w:top w:val="single" w:sz="4" w:space="0" w:color="000000"/>
              <w:start w:val="dotted"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銭</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c>
          <w:tcPr>
            <w:tcW w:w="126" w:type="dxa"/>
            <w:vMerge w:val="restart"/>
            <w:tcBorders>
              <w:start w:val="single" w:sz="4" w:space="0" w:color="000000"/>
              <w:end w:val="single" w:sz="8" w:space="0" w:color="000000"/>
            </w:tcBorders>
          </w:tcPr>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r>
      <w:tr>
        <w:trPr>
          <w:trHeight w:val="629" w:hRule="atLeast"/>
          <w:cantSplit w:val="true"/>
        </w:trPr>
        <w:tc>
          <w:tcPr>
            <w:tcW w:w="198" w:type="dxa"/>
            <w:vMerge w:val="continue"/>
            <w:tcBorders>
              <w:start w:val="single" w:sz="8" w:space="0" w:color="000000"/>
            </w:tcBorders>
          </w:tcPr>
          <w:p>
            <w:pPr>
              <w:pStyle w:val="normal1"/>
              <w:keepNext w:val="false"/>
              <w:keepLines w:val="false"/>
              <w:widowControl w:val="false"/>
              <w:shd w:val="clear" w:fill="auto"/>
              <w:spacing w:lineRule="auto" w:line="276"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c>
          <w:tcPr>
            <w:tcW w:w="2268" w:type="dxa"/>
            <w:tcBorders>
              <w:top w:val="single" w:sz="4" w:space="0" w:color="000000"/>
              <w:star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8"/>
                <w:szCs w:val="28"/>
                <w:u w:val="none"/>
                <w:shd w:fill="auto" w:val="clear"/>
                <w:vertAlign w:val="baseline"/>
              </w:rPr>
              <w:t>調達件名</w:t>
            </w:r>
          </w:p>
        </w:tc>
        <w:tc>
          <w:tcPr>
            <w:tcW w:w="7308" w:type="dxa"/>
            <w:gridSpan w:val="12"/>
            <w:tcBorders>
              <w:top w:val="single" w:sz="4" w:space="0" w:color="000000"/>
              <w:star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4"/>
                <w:szCs w:val="24"/>
                <w:u w:val="none"/>
                <w:shd w:fill="auto" w:val="clear"/>
                <w:vertAlign w:val="baseline"/>
              </w:rPr>
              <w:t>札幌駅北口駅前広場地下駐車場で使用する業務用電力</w:t>
            </w:r>
          </w:p>
        </w:tc>
        <w:tc>
          <w:tcPr>
            <w:tcW w:w="126" w:type="dxa"/>
            <w:vMerge w:val="continue"/>
            <w:tcBorders>
              <w:start w:val="single" w:sz="4" w:space="0" w:color="000000"/>
              <w:end w:val="single" w:sz="8" w:space="0" w:color="000000"/>
            </w:tcBorders>
          </w:tcPr>
          <w:p>
            <w:pPr>
              <w:pStyle w:val="normal1"/>
              <w:keepNext w:val="false"/>
              <w:keepLines w:val="false"/>
              <w:widowControl w:val="false"/>
              <w:shd w:val="clear" w:fill="auto"/>
              <w:spacing w:lineRule="auto" w:line="276"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r>
      <w:tr>
        <w:trPr>
          <w:trHeight w:val="7355" w:hRule="atLeast"/>
        </w:trPr>
        <w:tc>
          <w:tcPr>
            <w:tcW w:w="9900" w:type="dxa"/>
            <w:gridSpan w:val="15"/>
            <w:tcBorders>
              <w:start w:val="single" w:sz="8" w:space="0" w:color="000000"/>
              <w:bottom w:val="single" w:sz="8" w:space="0" w:color="000000"/>
              <w:end w:val="single" w:sz="8" w:space="0" w:color="000000"/>
            </w:tcBorders>
          </w:tcPr>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480" w:before="0" w:after="0"/>
              <w:ind w:firstLine="220" w:start="0" w:end="0"/>
              <w:jc w:val="start"/>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仕様書その他の書類、現場等を熟覧のうえ、札幌市契約規則、札幌市競争入札参加者心得及びその他関係規定等を遵守し、上記の金額で入札します。</w:t>
            </w:r>
          </w:p>
          <w:p>
            <w:pPr>
              <w:pStyle w:val="normal1"/>
              <w:keepNext w:val="false"/>
              <w:keepLines w:val="false"/>
              <w:widowControl w:val="false"/>
              <w:shd w:val="clear" w:fill="auto"/>
              <w:spacing w:lineRule="auto" w:line="480" w:before="0" w:after="0"/>
              <w:ind w:firstLine="220" w:start="0" w:end="0"/>
              <w:jc w:val="start"/>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なお、札幌市議会の議決に付すべき契約に関する条例及び札幌市財産条例の適用を受ける場合においては、同議会の同意を得た後に契約を締結することを承知いたします。</w:t>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58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令和　　年　　月　　日</w:t>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（あて先）札幌市長</w:t>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住　　　　所</w:t>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入  札  者　　商号又は名称</w:t>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職・氏名　　　　　　　　　　　　　　　　    　　印</w:t>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入札代理人　　氏　　　　名　　　　　　　　　　　　　　　　　　印</w:t>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880" w:start="1203" w:end="156"/>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備考　１　代理人が入札する場合の訂正は、代理人の印鑑で行うこと（ただし、金額の訂正はできない。）。</w:t>
            </w:r>
          </w:p>
          <w:p>
            <w:pPr>
              <w:pStyle w:val="normal1"/>
              <w:keepNext w:val="false"/>
              <w:keepLines w:val="false"/>
              <w:widowControl w:val="false"/>
              <w:shd w:val="clear" w:fill="auto"/>
              <w:spacing w:lineRule="auto" w:line="240" w:before="0" w:after="0"/>
              <w:ind w:firstLine="992"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２　代理人が入札するときは、入札者の押印を要しない。</w:t>
            </w:r>
          </w:p>
        </w:tc>
      </w:tr>
    </w:tbl>
    <w:p>
      <w:pPr>
        <w:pStyle w:val="normal1"/>
        <w:keepNext w:val="false"/>
        <w:keepLines w:val="false"/>
        <w:pageBreakBefore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pageBreakBefore w:val="false"/>
        <w:widowControl w:val="false"/>
        <w:shd w:val="clear" w:fill="auto"/>
        <w:spacing w:lineRule="auto" w:line="240" w:before="0" w:after="0"/>
        <w:ind w:hanging="0" w:start="0" w:end="0"/>
        <w:jc w:val="start"/>
        <w:rPr>
          <w:rFonts w:ascii="MS Mincho" w:hAnsi="MS Mincho" w:eastAsia="MS Mincho" w:cs="MS Mincho"/>
          <w:sz w:val="21"/>
          <w:szCs w:val="21"/>
        </w:rPr>
      </w:pPr>
      <w:r>
        <w:rPr>
          <w:rFonts w:eastAsia="MS Mincho" w:cs="MS Mincho" w:ascii="MS Mincho" w:hAnsi="MS Mincho"/>
          <w:sz w:val="21"/>
          <w:szCs w:val="21"/>
        </w:rPr>
      </w:r>
      <w:r>
        <w:br w:type="page"/>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sz w:val="21"/>
          <w:szCs w:val="21"/>
        </w:rPr>
      </w:pPr>
      <w:r>
        <w:rPr>
          <w:rFonts w:eastAsia="MS Mincho" w:cs="MS Mincho" w:ascii="MS Mincho" w:hAnsi="MS Mincho"/>
          <w:sz w:val="21"/>
          <w:szCs w:val="21"/>
        </w:rPr>
        <mc:AlternateContent>
          <mc:Choice Requires="wps">
            <w:drawing>
              <wp:anchor distT="15240" distB="13970" distL="14605" distR="14605" simplePos="0" relativeHeight="2" behindDoc="0" locked="0" layoutInCell="1" allowOverlap="1">
                <wp:simplePos x="0" y="0"/>
                <wp:positionH relativeFrom="column">
                  <wp:posOffset>1976755</wp:posOffset>
                </wp:positionH>
                <wp:positionV relativeFrom="paragraph">
                  <wp:posOffset>43815</wp:posOffset>
                </wp:positionV>
                <wp:extent cx="2969260" cy="314325"/>
                <wp:effectExtent l="14605" t="15240" r="14605" b="13970"/>
                <wp:wrapNone/>
                <wp:docPr id="1" name="Shape 3"/>
                <a:graphic xmlns:a="http://schemas.openxmlformats.org/drawingml/2006/main">
                  <a:graphicData uri="http://schemas.microsoft.com/office/word/2010/wordprocessingShape">
                    <wps:wsp>
                      <wps:cNvSpPr/>
                      <wps:spPr>
                        <a:xfrm>
                          <a:off x="0" y="0"/>
                          <a:ext cx="2969280" cy="314280"/>
                        </a:xfrm>
                        <a:prstGeom prst="rect">
                          <a:avLst/>
                        </a:prstGeom>
                        <a:solidFill>
                          <a:srgbClr val="ffffff"/>
                        </a:solidFill>
                        <a:ln w="28575">
                          <a:solidFill>
                            <a:srgbClr val="ff0000"/>
                          </a:solidFill>
                          <a:miter/>
                        </a:ln>
                      </wps:spPr>
                      <wps:style>
                        <a:lnRef idx="0"/>
                        <a:fillRef idx="0"/>
                        <a:effectRef idx="0"/>
                        <a:fontRef idx="minor"/>
                      </wps:style>
                      <wps:txbx>
                        <w:txbxContent>
                          <w:p>
                            <w:pPr>
                              <w:pStyle w:val="user2"/>
                              <w:spacing w:lineRule="auto" w:line="240" w:before="0" w:after="0"/>
                              <w:ind w:hanging="0" w:start="0" w:end="0"/>
                              <w:jc w:val="center"/>
                              <w:rPr/>
                            </w:pPr>
                            <w:r>
                              <w:rPr>
                                <w:rFonts w:ascii="MS Mincho" w:hAnsi="MS Mincho" w:cs="MS Mincho" w:eastAsia="MS Mincho"/>
                                <w:b/>
                                <w:i w:val="false"/>
                                <w:caps w:val="false"/>
                                <w:smallCaps w:val="false"/>
                                <w:strike w:val="false"/>
                                <w:dstrike w:val="false"/>
                                <w:color w:val="FF0000"/>
                                <w:position w:val="0"/>
                                <w:sz w:val="28"/>
                                <w:vertAlign w:val="baseline"/>
                              </w:rPr>
                              <w:t>記載例</w:t>
                            </w:r>
                          </w:p>
                          <w:p>
                            <w:pPr>
                              <w:pStyle w:val="user2"/>
                              <w:spacing w:lineRule="auto" w:line="240" w:before="0" w:after="0"/>
                              <w:ind w:hanging="0" w:start="0" w:end="0"/>
                              <w:jc w:val="both"/>
                              <w:rPr>
                                <w:color w:val="000000"/>
                              </w:rPr>
                            </w:pPr>
                            <w:r>
                              <w:rPr>
                                <w:color w:val="000000"/>
                              </w:rPr>
                            </w:r>
                          </w:p>
                        </w:txbxContent>
                      </wps:txbx>
                      <wps:bodyPr anchor="t">
                        <a:noAutofit/>
                      </wps:bodyPr>
                    </wps:wsp>
                  </a:graphicData>
                </a:graphic>
              </wp:anchor>
            </w:drawing>
          </mc:Choice>
          <mc:Fallback>
            <w:pict>
              <v:rect id="shape_0" fillcolor="white" stroked="t" o:allowincell="f" style="position:absolute;margin-left:155.65pt;margin-top:3.45pt;width:233.75pt;height:24.7pt;mso-wrap-style:square;v-text-anchor:top">
                <v:fill o:detectmouseclick="t" type="solid" color2="black"/>
                <v:stroke color="red" weight="28440" joinstyle="miter" endcap="flat"/>
                <v:textbox>
                  <w:txbxContent>
                    <w:p>
                      <w:pPr>
                        <w:pStyle w:val="user2"/>
                        <w:spacing w:lineRule="auto" w:line="240" w:before="0" w:after="0"/>
                        <w:ind w:hanging="0" w:start="0" w:end="0"/>
                        <w:jc w:val="center"/>
                        <w:rPr/>
                      </w:pPr>
                      <w:r>
                        <w:rPr>
                          <w:rFonts w:ascii="MS Mincho" w:hAnsi="MS Mincho" w:cs="MS Mincho" w:eastAsia="MS Mincho"/>
                          <w:b/>
                          <w:i w:val="false"/>
                          <w:caps w:val="false"/>
                          <w:smallCaps w:val="false"/>
                          <w:strike w:val="false"/>
                          <w:dstrike w:val="false"/>
                          <w:color w:val="FF0000"/>
                          <w:position w:val="0"/>
                          <w:sz w:val="28"/>
                          <w:vertAlign w:val="baseline"/>
                        </w:rPr>
                        <w:t>記載例</w:t>
                      </w:r>
                    </w:p>
                    <w:p>
                      <w:pPr>
                        <w:pStyle w:val="user2"/>
                        <w:spacing w:lineRule="auto" w:line="240" w:before="0" w:after="0"/>
                        <w:ind w:hanging="0" w:start="0" w:end="0"/>
                        <w:jc w:val="both"/>
                        <w:rPr>
                          <w:color w:val="000000"/>
                        </w:rPr>
                      </w:pPr>
                      <w:r>
                        <w:rPr>
                          <w:color w:val="000000"/>
                        </w:rPr>
                      </w:r>
                    </w:p>
                  </w:txbxContent>
                </v:textbox>
                <w10:wrap type="none"/>
              </v:rect>
            </w:pict>
          </mc:Fallback>
        </mc:AlternateContent>
      </w:r>
    </w:p>
    <w:p>
      <w:pPr>
        <w:pStyle w:val="normal1"/>
        <w:widowControl w:val="false"/>
        <w:shd w:val="clear" w:fill="auto"/>
        <w:spacing w:lineRule="auto" w:line="240" w:before="0" w:after="0"/>
        <w:ind w:hanging="0" w:start="0" w:end="0"/>
        <w:jc w:val="start"/>
        <w:rPr>
          <w:rFonts w:ascii="MS Mincho" w:hAnsi="MS Mincho" w:eastAsia="MS Mincho" w:cs="MS Mincho"/>
          <w:sz w:val="21"/>
          <w:szCs w:val="21"/>
        </w:rPr>
      </w:pPr>
      <w:r>
        <w:rPr>
          <w:rFonts w:eastAsia="MS Mincho" w:cs="MS Mincho" w:ascii="MS Mincho" w:hAnsi="MS Mincho"/>
          <w:sz w:val="21"/>
          <w:szCs w:val="21"/>
        </w:rPr>
      </w:r>
    </w:p>
    <w:p>
      <w:pPr>
        <w:pStyle w:val="normal1"/>
        <w:widowControl w:val="false"/>
        <w:shd w:val="clear" w:fill="auto"/>
        <w:spacing w:lineRule="auto" w:line="240" w:before="0" w:after="0"/>
        <w:ind w:hanging="0" w:start="0" w:end="0"/>
        <w:jc w:val="start"/>
        <w:rPr>
          <w:rFonts w:ascii="MS Mincho" w:hAnsi="MS Mincho" w:eastAsia="MS Mincho" w:cs="MS Mincho"/>
          <w:sz w:val="21"/>
          <w:szCs w:val="21"/>
        </w:rPr>
      </w:pPr>
      <w:r>
        <w:rPr>
          <w:rFonts w:eastAsia="MS Mincho" w:cs="MS Mincho" w:ascii="MS Mincho" w:hAnsi="MS Mincho"/>
          <w:sz w:val="21"/>
          <w:szCs w:val="21"/>
        </w:rPr>
      </w:r>
    </w:p>
    <w:p>
      <w:pPr>
        <w:pStyle w:val="normal1"/>
        <w:keepNext w:val="false"/>
        <w:keepLines w:val="false"/>
        <w:pageBreakBefore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bl>
      <w:tblPr>
        <w:tblStyle w:val="Table2"/>
        <w:tblW w:w="9900" w:type="dxa"/>
        <w:jc w:val="start"/>
        <w:tblInd w:w="74" w:type="dxa"/>
        <w:tblLayout w:type="fixed"/>
        <w:tblCellMar>
          <w:top w:w="0" w:type="dxa"/>
          <w:start w:w="108" w:type="dxa"/>
          <w:bottom w:w="0" w:type="dxa"/>
          <w:end w:w="108" w:type="dxa"/>
        </w:tblCellMar>
        <w:tblLook w:val="0000"/>
      </w:tblPr>
      <w:tblGrid>
        <w:gridCol w:w="198"/>
        <w:gridCol w:w="2268"/>
        <w:gridCol w:w="607"/>
        <w:gridCol w:w="609"/>
        <w:gridCol w:w="609"/>
        <w:gridCol w:w="611"/>
        <w:gridCol w:w="609"/>
        <w:gridCol w:w="609"/>
        <w:gridCol w:w="609"/>
        <w:gridCol w:w="607"/>
        <w:gridCol w:w="609"/>
        <w:gridCol w:w="609"/>
        <w:gridCol w:w="611"/>
        <w:gridCol w:w="609"/>
        <w:gridCol w:w="126"/>
      </w:tblGrid>
      <w:tr>
        <w:trPr/>
        <w:tc>
          <w:tcPr>
            <w:tcW w:w="9900" w:type="dxa"/>
            <w:gridSpan w:val="15"/>
            <w:tcBorders>
              <w:top w:val="single" w:sz="8" w:space="0" w:color="000000"/>
              <w:start w:val="single" w:sz="8" w:space="0" w:color="000000"/>
              <w:end w:val="single" w:sz="8" w:space="0" w:color="000000"/>
            </w:tcBorders>
          </w:tcPr>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48"/>
                <w:szCs w:val="48"/>
                <w:u w:val="none"/>
                <w:shd w:fill="auto" w:val="clear"/>
                <w:vertAlign w:val="baseline"/>
              </w:rPr>
              <w:t>入札書</w:t>
            </w:r>
          </w:p>
          <w:p>
            <w:pPr>
              <w:pStyle w:val="normal1"/>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32"/>
                <w:szCs w:val="32"/>
                <w:u w:val="none"/>
                <w:shd w:fill="auto" w:val="clear"/>
                <w:vertAlign w:val="baseline"/>
              </w:rPr>
              <mc:AlternateContent>
                <mc:Choice Requires="wps">
                  <w:drawing>
                    <wp:anchor distT="5715" distB="306705" distL="5715" distR="5080" simplePos="0" relativeHeight="8" behindDoc="0" locked="0" layoutInCell="1" allowOverlap="1">
                      <wp:simplePos x="0" y="0"/>
                      <wp:positionH relativeFrom="column">
                        <wp:posOffset>137795</wp:posOffset>
                      </wp:positionH>
                      <wp:positionV relativeFrom="paragraph">
                        <wp:posOffset>66040</wp:posOffset>
                      </wp:positionV>
                      <wp:extent cx="3457575" cy="1209675"/>
                      <wp:effectExtent l="5715" t="5715" r="5080" b="306705"/>
                      <wp:wrapNone/>
                      <wp:docPr id="2" name="Shape 1"/>
                      <a:graphic xmlns:a="http://schemas.openxmlformats.org/drawingml/2006/main">
                        <a:graphicData uri="http://schemas.microsoft.com/office/word/2010/wordprocessingShape">
                          <wps:wsp>
                            <wps:cNvSpPr/>
                            <wps:spPr>
                              <a:xfrm>
                                <a:off x="0" y="0"/>
                                <a:ext cx="3457440" cy="1209600"/>
                              </a:xfrm>
                              <a:prstGeom prst="wedgeRectCallout">
                                <a:avLst>
                                  <a:gd name="adj1" fmla="val -2056"/>
                                  <a:gd name="adj2" fmla="val 74658"/>
                                </a:avLst>
                              </a:prstGeom>
                              <a:solidFill>
                                <a:srgbClr val="ffffff"/>
                              </a:solidFill>
                              <a:ln w="9525">
                                <a:solidFill>
                                  <a:srgbClr val="ff0000"/>
                                </a:solidFill>
                                <a:miter/>
                              </a:ln>
                            </wps:spPr>
                            <wps:style>
                              <a:lnRef idx="0"/>
                              <a:fillRef idx="0"/>
                              <a:effectRef idx="0"/>
                              <a:fontRef idx="minor"/>
                            </wps:style>
                            <wps:txbx>
                              <w:txbxContent>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【例】</w:t>
                                  </w:r>
                                </w:p>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①→</w:t>
                                  </w:r>
                                  <w:r>
                                    <w:rPr>
                                      <w:rFonts w:ascii="MS Mincho" w:hAnsi="MS Mincho" w:cs="MS Mincho" w:eastAsia="MS Mincho"/>
                                      <w:b w:val="false"/>
                                      <w:i w:val="false"/>
                                      <w:caps w:val="false"/>
                                      <w:smallCaps w:val="false"/>
                                      <w:strike w:val="false"/>
                                      <w:dstrike w:val="false"/>
                                      <w:color w:val="FF0000"/>
                                      <w:position w:val="0"/>
                                      <w:sz w:val="20"/>
                                      <w:vertAlign w:val="baseline"/>
                                    </w:rPr>
                                    <w:t>契約希望金額（税込）：</w:t>
                                  </w:r>
                                  <w:r>
                                    <w:rPr>
                                      <w:rFonts w:eastAsia="MS Mincho" w:cs="MS Mincho" w:ascii="MS Mincho" w:hAnsi="MS Mincho"/>
                                      <w:b w:val="false"/>
                                      <w:i w:val="false"/>
                                      <w:caps w:val="false"/>
                                      <w:smallCaps w:val="false"/>
                                      <w:strike w:val="false"/>
                                      <w:dstrike w:val="false"/>
                                      <w:color w:val="FF0000"/>
                                      <w:position w:val="0"/>
                                      <w:sz w:val="20"/>
                                      <w:vertAlign w:val="baseline"/>
                                    </w:rPr>
                                    <w:t>55,777,019</w:t>
                                  </w:r>
                                  <w:r>
                                    <w:rPr>
                                      <w:rFonts w:ascii="MS Mincho" w:hAnsi="MS Mincho" w:cs="MS Mincho" w:eastAsia="MS Mincho"/>
                                      <w:b w:val="false"/>
                                      <w:i w:val="false"/>
                                      <w:caps w:val="false"/>
                                      <w:smallCaps w:val="false"/>
                                      <w:strike w:val="false"/>
                                      <w:dstrike w:val="false"/>
                                      <w:color w:val="FF0000"/>
                                      <w:position w:val="0"/>
                                      <w:sz w:val="20"/>
                                      <w:vertAlign w:val="baseline"/>
                                    </w:rPr>
                                    <w:t>円</w:t>
                                  </w:r>
                                </w:p>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②→①</w:t>
                                  </w:r>
                                  <w:r>
                                    <w:rPr>
                                      <w:rFonts w:eastAsia="MS Mincho" w:cs="MS Mincho" w:ascii="MS Mincho" w:hAnsi="MS Mincho"/>
                                      <w:b w:val="false"/>
                                      <w:i w:val="false"/>
                                      <w:caps w:val="false"/>
                                      <w:smallCaps w:val="false"/>
                                      <w:strike w:val="false"/>
                                      <w:dstrike w:val="false"/>
                                      <w:color w:val="FF0000"/>
                                      <w:position w:val="0"/>
                                      <w:sz w:val="20"/>
                                      <w:vertAlign w:val="baseline"/>
                                    </w:rPr>
                                    <w:t>×100/110=50,706,380.909</w:t>
                                  </w:r>
                                </w:p>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w:t>
                                  </w:r>
                                  <w:r>
                                    <w:rPr>
                                      <w:rFonts w:ascii="MS Mincho" w:hAnsi="MS Mincho" w:cs="MS Mincho" w:eastAsia="MS Mincho"/>
                                      <w:b w:val="false"/>
                                      <w:i w:val="false"/>
                                      <w:caps w:val="false"/>
                                      <w:smallCaps w:val="false"/>
                                      <w:strike w:val="false"/>
                                      <w:dstrike w:val="false"/>
                                      <w:color w:val="FF0000"/>
                                      <w:position w:val="0"/>
                                      <w:sz w:val="20"/>
                                      <w:vertAlign w:val="baseline"/>
                                    </w:rPr>
                                    <w:t>小数点第３位で切り上げ</w:t>
                                  </w:r>
                                </w:p>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③→</w:t>
                                  </w:r>
                                  <w:r>
                                    <w:rPr>
                                      <w:rFonts w:ascii="MS Mincho" w:hAnsi="MS Mincho" w:cs="MS Mincho" w:eastAsia="MS Mincho"/>
                                      <w:b w:val="false"/>
                                      <w:i w:val="false"/>
                                      <w:caps w:val="false"/>
                                      <w:smallCaps w:val="false"/>
                                      <w:strike w:val="false"/>
                                      <w:dstrike w:val="false"/>
                                      <w:color w:val="FF0000"/>
                                      <w:position w:val="0"/>
                                      <w:sz w:val="20"/>
                                      <w:vertAlign w:val="baseline"/>
                                    </w:rPr>
                                    <w:t>入札金額：</w:t>
                                  </w:r>
                                  <w:r>
                                    <w:rPr>
                                      <w:rFonts w:eastAsia="MS Mincho" w:cs="MS Mincho" w:ascii="MS Mincho" w:hAnsi="MS Mincho"/>
                                      <w:b w:val="false"/>
                                      <w:i w:val="false"/>
                                      <w:caps w:val="false"/>
                                      <w:smallCaps w:val="false"/>
                                      <w:strike w:val="false"/>
                                      <w:dstrike w:val="false"/>
                                      <w:color w:val="FF0000"/>
                                      <w:position w:val="0"/>
                                      <w:sz w:val="20"/>
                                      <w:vertAlign w:val="baseline"/>
                                    </w:rPr>
                                    <w:t>50,706,380.91</w:t>
                                  </w:r>
                                </w:p>
                                <w:p>
                                  <w:pPr>
                                    <w:pStyle w:val="user2"/>
                                    <w:spacing w:lineRule="auto" w:line="240" w:before="0" w:after="0"/>
                                    <w:ind w:hanging="0" w:start="0" w:end="0"/>
                                    <w:jc w:val="both"/>
                                    <w:rPr>
                                      <w:color w:val="000000"/>
                                    </w:rPr>
                                  </w:pPr>
                                  <w:r>
                                    <w:rPr>
                                      <w:color w:val="000000"/>
                                    </w:rPr>
                                  </w:r>
                                </w:p>
                              </w:txbxContent>
                            </wps:txbx>
                            <wps:bodyPr anchor="t">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fillcolor="white" stroked="t" o:allowincell="t" style="position:absolute;margin-left:10.85pt;margin-top:5.2pt;width:272.2pt;height:95.2pt;mso-wrap-style:square;v-text-anchor:top" type="_x0000_t61" path="m0,0l-2147483628,0l-2147483616,-2147483608l-2147483626,0l-2147483602,0l-2147483602,-2147483622l-2147483614,-2147483606l-2147483602,-2147483620l-2147483602,-2147483603l-2147483626,-2147483603l-2147483612,-2147483604l-2147483628,-2147483603l0,-2147483603l0,-2147483620l-2147483618,-2147483610l0,-2147483622xe">
                      <v:fill o:detectmouseclick="t" type="solid" color2="black"/>
                      <v:stroke color="red" weight="9360" joinstyle="miter" endcap="flat"/>
                      <v:textbox>
                        <w:txbxContent>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【例】</w:t>
                            </w:r>
                          </w:p>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①→</w:t>
                            </w:r>
                            <w:r>
                              <w:rPr>
                                <w:rFonts w:ascii="MS Mincho" w:hAnsi="MS Mincho" w:cs="MS Mincho" w:eastAsia="MS Mincho"/>
                                <w:b w:val="false"/>
                                <w:i w:val="false"/>
                                <w:caps w:val="false"/>
                                <w:smallCaps w:val="false"/>
                                <w:strike w:val="false"/>
                                <w:dstrike w:val="false"/>
                                <w:color w:val="FF0000"/>
                                <w:position w:val="0"/>
                                <w:sz w:val="20"/>
                                <w:vertAlign w:val="baseline"/>
                              </w:rPr>
                              <w:t>契約希望金額（税込）：</w:t>
                            </w:r>
                            <w:r>
                              <w:rPr>
                                <w:rFonts w:eastAsia="MS Mincho" w:cs="MS Mincho" w:ascii="MS Mincho" w:hAnsi="MS Mincho"/>
                                <w:b w:val="false"/>
                                <w:i w:val="false"/>
                                <w:caps w:val="false"/>
                                <w:smallCaps w:val="false"/>
                                <w:strike w:val="false"/>
                                <w:dstrike w:val="false"/>
                                <w:color w:val="FF0000"/>
                                <w:position w:val="0"/>
                                <w:sz w:val="20"/>
                                <w:vertAlign w:val="baseline"/>
                              </w:rPr>
                              <w:t>55,777,019</w:t>
                            </w:r>
                            <w:r>
                              <w:rPr>
                                <w:rFonts w:ascii="MS Mincho" w:hAnsi="MS Mincho" w:cs="MS Mincho" w:eastAsia="MS Mincho"/>
                                <w:b w:val="false"/>
                                <w:i w:val="false"/>
                                <w:caps w:val="false"/>
                                <w:smallCaps w:val="false"/>
                                <w:strike w:val="false"/>
                                <w:dstrike w:val="false"/>
                                <w:color w:val="FF0000"/>
                                <w:position w:val="0"/>
                                <w:sz w:val="20"/>
                                <w:vertAlign w:val="baseline"/>
                              </w:rPr>
                              <w:t>円</w:t>
                            </w:r>
                          </w:p>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②→①</w:t>
                            </w:r>
                            <w:r>
                              <w:rPr>
                                <w:rFonts w:eastAsia="MS Mincho" w:cs="MS Mincho" w:ascii="MS Mincho" w:hAnsi="MS Mincho"/>
                                <w:b w:val="false"/>
                                <w:i w:val="false"/>
                                <w:caps w:val="false"/>
                                <w:smallCaps w:val="false"/>
                                <w:strike w:val="false"/>
                                <w:dstrike w:val="false"/>
                                <w:color w:val="FF0000"/>
                                <w:position w:val="0"/>
                                <w:sz w:val="20"/>
                                <w:vertAlign w:val="baseline"/>
                              </w:rPr>
                              <w:t>×100/110=50,706,380.909</w:t>
                            </w:r>
                          </w:p>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w:t>
                            </w:r>
                            <w:r>
                              <w:rPr>
                                <w:rFonts w:ascii="MS Mincho" w:hAnsi="MS Mincho" w:cs="MS Mincho" w:eastAsia="MS Mincho"/>
                                <w:b w:val="false"/>
                                <w:i w:val="false"/>
                                <w:caps w:val="false"/>
                                <w:smallCaps w:val="false"/>
                                <w:strike w:val="false"/>
                                <w:dstrike w:val="false"/>
                                <w:color w:val="FF0000"/>
                                <w:position w:val="0"/>
                                <w:sz w:val="20"/>
                                <w:vertAlign w:val="baseline"/>
                              </w:rPr>
                              <w:t>小数点第３位で切り上げ</w:t>
                            </w:r>
                          </w:p>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③→</w:t>
                            </w:r>
                            <w:r>
                              <w:rPr>
                                <w:rFonts w:ascii="MS Mincho" w:hAnsi="MS Mincho" w:cs="MS Mincho" w:eastAsia="MS Mincho"/>
                                <w:b w:val="false"/>
                                <w:i w:val="false"/>
                                <w:caps w:val="false"/>
                                <w:smallCaps w:val="false"/>
                                <w:strike w:val="false"/>
                                <w:dstrike w:val="false"/>
                                <w:color w:val="FF0000"/>
                                <w:position w:val="0"/>
                                <w:sz w:val="20"/>
                                <w:vertAlign w:val="baseline"/>
                              </w:rPr>
                              <w:t>入札金額：</w:t>
                            </w:r>
                            <w:r>
                              <w:rPr>
                                <w:rFonts w:eastAsia="MS Mincho" w:cs="MS Mincho" w:ascii="MS Mincho" w:hAnsi="MS Mincho"/>
                                <w:b w:val="false"/>
                                <w:i w:val="false"/>
                                <w:caps w:val="false"/>
                                <w:smallCaps w:val="false"/>
                                <w:strike w:val="false"/>
                                <w:dstrike w:val="false"/>
                                <w:color w:val="FF0000"/>
                                <w:position w:val="0"/>
                                <w:sz w:val="20"/>
                                <w:vertAlign w:val="baseline"/>
                              </w:rPr>
                              <w:t>50,706,380.91</w:t>
                            </w:r>
                          </w:p>
                          <w:p>
                            <w:pPr>
                              <w:pStyle w:val="user2"/>
                              <w:spacing w:lineRule="auto" w:line="240" w:before="0" w:after="0"/>
                              <w:ind w:hanging="0" w:start="0" w:end="0"/>
                              <w:jc w:val="both"/>
                              <w:rPr>
                                <w:color w:val="000000"/>
                              </w:rPr>
                            </w:pPr>
                            <w:r>
                              <w:rPr>
                                <w:color w:val="000000"/>
                              </w:rPr>
                            </w:r>
                          </w:p>
                        </w:txbxContent>
                      </v:textbox>
                      <w10:wrap type="none"/>
                    </v:shape>
                  </w:pict>
                </mc:Fallback>
              </mc:AlternateContent>
            </w:r>
          </w:p>
          <w:p>
            <w:pPr>
              <w:pStyle w:val="normal1"/>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32"/>
                <w:szCs w:val="32"/>
                <w:u w:val="none"/>
                <w:shd w:fill="auto" w:val="clear"/>
                <w:vertAlign w:val="baseline"/>
              </w:rPr>
            </w:r>
          </w:p>
          <w:p>
            <w:pPr>
              <w:pStyle w:val="normal1"/>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32"/>
                <w:szCs w:val="32"/>
                <w:u w:val="none"/>
                <w:shd w:fill="auto" w:val="clear"/>
                <w:vertAlign w:val="baseline"/>
              </w:rPr>
            </w:r>
          </w:p>
          <w:p>
            <w:pPr>
              <w:pStyle w:val="normal1"/>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32"/>
                <w:szCs w:val="32"/>
                <w:u w:val="none"/>
                <w:shd w:fill="auto" w:val="clear"/>
                <w:vertAlign w:val="baseline"/>
              </w:rPr>
            </w:r>
          </w:p>
          <w:p>
            <w:pPr>
              <w:pStyle w:val="normal1"/>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32"/>
                <w:szCs w:val="32"/>
                <w:u w:val="none"/>
                <w:shd w:fill="auto" w:val="clear"/>
                <w:vertAlign w:val="baseline"/>
              </w:rPr>
            </w:r>
          </w:p>
          <w:p>
            <w:pPr>
              <w:pStyle w:val="normal1"/>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32"/>
                <w:szCs w:val="32"/>
                <w:u w:val="none"/>
                <w:shd w:fill="auto" w:val="clear"/>
                <w:vertAlign w:val="baseline"/>
              </w:rPr>
            </w:r>
          </w:p>
          <w:p>
            <w:pPr>
              <w:pStyle w:val="normal1"/>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32"/>
                <w:szCs w:val="32"/>
                <w:u w:val="none"/>
                <w:shd w:fill="auto" w:val="clear"/>
                <w:vertAlign w:val="baseline"/>
              </w:rPr>
            </w:r>
          </w:p>
          <w:p>
            <w:pPr>
              <w:pStyle w:val="normal1"/>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32"/>
                <w:szCs w:val="32"/>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r>
      <w:tr>
        <w:trPr>
          <w:trHeight w:val="1651" w:hRule="atLeast"/>
          <w:cantSplit w:val="true"/>
        </w:trPr>
        <w:tc>
          <w:tcPr>
            <w:tcW w:w="198" w:type="dxa"/>
            <w:vMerge w:val="restart"/>
            <w:tcBorders>
              <w:start w:val="single" w:sz="8" w:space="0" w:color="000000"/>
            </w:tcBorders>
          </w:tcPr>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c>
          <w:tcPr>
            <w:tcW w:w="2268" w:type="dxa"/>
            <w:tcBorders>
              <w:top w:val="single" w:sz="4" w:space="0" w:color="000000"/>
              <w:star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8"/>
                <w:szCs w:val="28"/>
                <w:u w:val="none"/>
                <w:shd w:fill="auto" w:val="clear"/>
                <w:vertAlign w:val="baseline"/>
              </w:rPr>
              <w:t>入札金額</w:t>
            </w:r>
          </w:p>
        </w:tc>
        <w:tc>
          <w:tcPr>
            <w:tcW w:w="607" w:type="dxa"/>
            <w:tcBorders>
              <w:top w:val="single" w:sz="4" w:space="0" w:color="000000"/>
              <w:start w:val="single"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十億</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tc>
        <w:tc>
          <w:tcPr>
            <w:tcW w:w="609" w:type="dxa"/>
            <w:tcBorders>
              <w:top w:val="single" w:sz="4" w:space="0" w:color="000000"/>
              <w:start w:val="single"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億</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tc>
        <w:tc>
          <w:tcPr>
            <w:tcW w:w="609" w:type="dxa"/>
            <w:tcBorders>
              <w:top w:val="single" w:sz="4" w:space="0" w:color="000000"/>
              <w:start w:val="dotted"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千万</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５</w:t>
            </w:r>
          </w:p>
        </w:tc>
        <w:tc>
          <w:tcPr>
            <w:tcW w:w="611" w:type="dxa"/>
            <w:tcBorders>
              <w:top w:val="single" w:sz="4" w:space="0" w:color="000000"/>
              <w:start w:val="dotted"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百万</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０</w:t>
            </w:r>
          </w:p>
        </w:tc>
        <w:tc>
          <w:tcPr>
            <w:tcW w:w="609" w:type="dxa"/>
            <w:tcBorders>
              <w:top w:val="single" w:sz="4" w:space="0" w:color="000000"/>
              <w:start w:val="single"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十万</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７</w:t>
            </w:r>
          </w:p>
        </w:tc>
        <w:tc>
          <w:tcPr>
            <w:tcW w:w="609" w:type="dxa"/>
            <w:tcBorders>
              <w:top w:val="single" w:sz="4" w:space="0" w:color="000000"/>
              <w:start w:val="dotted"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万</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０</w:t>
            </w:r>
          </w:p>
        </w:tc>
        <w:tc>
          <w:tcPr>
            <w:tcW w:w="609" w:type="dxa"/>
            <w:tcBorders>
              <w:top w:val="single" w:sz="4" w:space="0" w:color="000000"/>
              <w:start w:val="dotted"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千</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６</w:t>
            </w:r>
          </w:p>
        </w:tc>
        <w:tc>
          <w:tcPr>
            <w:tcW w:w="607" w:type="dxa"/>
            <w:tcBorders>
              <w:top w:val="single" w:sz="4" w:space="0" w:color="000000"/>
              <w:start w:val="single"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百</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３</w:t>
            </w:r>
          </w:p>
        </w:tc>
        <w:tc>
          <w:tcPr>
            <w:tcW w:w="609" w:type="dxa"/>
            <w:tcBorders>
              <w:top w:val="single" w:sz="4" w:space="0" w:color="000000"/>
              <w:start w:val="dotted"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十</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８</w:t>
            </w:r>
          </w:p>
        </w:tc>
        <w:tc>
          <w:tcPr>
            <w:tcW w:w="609" w:type="dxa"/>
            <w:tcBorders>
              <w:top w:val="single" w:sz="4" w:space="0" w:color="000000"/>
              <w:start w:val="dotted"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円</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０</w:t>
            </w:r>
          </w:p>
        </w:tc>
        <w:tc>
          <w:tcPr>
            <w:tcW w:w="611" w:type="dxa"/>
            <w:tcBorders>
              <w:top w:val="single" w:sz="4" w:space="0" w:color="000000"/>
              <w:start w:val="single" w:sz="4" w:space="0" w:color="000000"/>
              <w:bottom w:val="single" w:sz="4" w:space="0" w:color="000000"/>
              <w:end w:val="dotted"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拾</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16"/>
                <w:szCs w:val="16"/>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９</w:t>
            </w:r>
          </w:p>
        </w:tc>
        <w:tc>
          <w:tcPr>
            <w:tcW w:w="609" w:type="dxa"/>
            <w:tcBorders>
              <w:top w:val="single" w:sz="4" w:space="0" w:color="000000"/>
              <w:start w:val="dotted" w:sz="4" w:space="0" w:color="000000"/>
              <w:bottom w:val="single" w:sz="4" w:space="0" w:color="000000"/>
            </w:tcBorders>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16"/>
                <w:szCs w:val="16"/>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6"/>
                <w:szCs w:val="16"/>
                <w:u w:val="none"/>
                <w:shd w:fill="auto" w:val="clear"/>
                <w:vertAlign w:val="baseline"/>
              </w:rPr>
              <w:t>銭</w:t>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１</w:t>
            </w:r>
          </w:p>
        </w:tc>
        <w:tc>
          <w:tcPr>
            <w:tcW w:w="126" w:type="dxa"/>
            <w:vMerge w:val="restart"/>
            <w:tcBorders>
              <w:start w:val="single" w:sz="4" w:space="0" w:color="000000"/>
              <w:end w:val="single" w:sz="8" w:space="0" w:color="000000"/>
            </w:tcBorders>
          </w:tcPr>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r>
      <w:tr>
        <w:trPr>
          <w:trHeight w:val="360" w:hRule="atLeast"/>
          <w:cantSplit w:val="true"/>
        </w:trPr>
        <w:tc>
          <w:tcPr>
            <w:tcW w:w="198" w:type="dxa"/>
            <w:vMerge w:val="continue"/>
            <w:tcBorders>
              <w:start w:val="single" w:sz="8" w:space="0" w:color="000000"/>
            </w:tcBorders>
          </w:tcPr>
          <w:p>
            <w:pPr>
              <w:pStyle w:val="normal1"/>
              <w:keepNext w:val="false"/>
              <w:keepLines w:val="false"/>
              <w:widowControl w:val="false"/>
              <w:shd w:val="clear" w:fill="auto"/>
              <w:spacing w:lineRule="auto" w:line="276"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c>
          <w:tcPr>
            <w:tcW w:w="2268" w:type="dxa"/>
            <w:tcBorders>
              <w:top w:val="single" w:sz="4" w:space="0" w:color="000000"/>
              <w:star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32"/>
                <w:szCs w:val="3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8"/>
                <w:szCs w:val="28"/>
                <w:u w:val="none"/>
                <w:shd w:fill="auto" w:val="clear"/>
                <w:vertAlign w:val="baseline"/>
              </w:rPr>
              <w:t>調達件名</w:t>
            </w:r>
          </w:p>
        </w:tc>
        <w:tc>
          <w:tcPr>
            <w:tcW w:w="7308" w:type="dxa"/>
            <w:gridSpan w:val="12"/>
            <w:tcBorders>
              <w:top w:val="single" w:sz="4" w:space="0" w:color="000000"/>
              <w:start w:val="single" w:sz="4" w:space="0" w:color="000000"/>
              <w:bottom w:val="single" w:sz="4" w:space="0" w:color="000000"/>
            </w:tcBorders>
            <w:vAlign w:val="center"/>
          </w:tcPr>
          <w:p>
            <w:pPr>
              <w:pStyle w:val="normal1"/>
              <w:keepNext w:val="false"/>
              <w:keepLines w:val="false"/>
              <w:widowControl w:val="false"/>
              <w:shd w:val="clear" w:fill="auto"/>
              <w:spacing w:lineRule="auto" w:line="240" w:before="0" w:after="0"/>
              <w:ind w:hanging="0" w:start="0" w:end="0"/>
              <w:jc w:val="center"/>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32"/>
                <w:szCs w:val="32"/>
                <w:u w:val="none"/>
                <w:shd w:fill="auto" w:val="clear"/>
                <w:vertAlign w:val="baseline"/>
              </w:rPr>
              <w:t>○○○○○○○</w:t>
            </w:r>
            <w:r>
              <w:rPr>
                <w:rFonts w:ascii="MS Mincho" w:hAnsi="MS Mincho" w:cs="MS Mincho" w:eastAsia="MS Mincho"/>
                <w:b w:val="false"/>
                <w:bCs w:val="false"/>
                <w:i w:val="false"/>
                <w:iCs w:val="false"/>
                <w:caps w:val="false"/>
                <w:smallCaps w:val="false"/>
                <w:strike w:val="false"/>
                <w:dstrike w:val="false"/>
                <w:color w:val="000000"/>
                <w:position w:val="0"/>
                <w:sz w:val="32"/>
                <w:szCs w:val="32"/>
                <w:u w:val="none"/>
                <w:shd w:fill="auto" w:val="clear"/>
                <w:vertAlign w:val="baseline"/>
              </w:rPr>
              <w:t>で使用する電力</w:t>
            </w:r>
          </w:p>
        </w:tc>
        <w:tc>
          <w:tcPr>
            <w:tcW w:w="126" w:type="dxa"/>
            <w:vMerge w:val="continue"/>
            <w:tcBorders>
              <w:start w:val="single" w:sz="4" w:space="0" w:color="000000"/>
              <w:end w:val="single" w:sz="8" w:space="0" w:color="000000"/>
            </w:tcBorders>
          </w:tcPr>
          <w:p>
            <w:pPr>
              <w:pStyle w:val="normal1"/>
              <w:keepNext w:val="false"/>
              <w:keepLines w:val="false"/>
              <w:widowControl w:val="false"/>
              <w:shd w:val="clear" w:fill="auto"/>
              <w:spacing w:lineRule="auto" w:line="276"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tc>
      </w:tr>
      <w:tr>
        <w:trPr/>
        <w:tc>
          <w:tcPr>
            <w:tcW w:w="9900" w:type="dxa"/>
            <w:gridSpan w:val="15"/>
            <w:tcBorders>
              <w:start w:val="single" w:sz="8" w:space="0" w:color="000000"/>
              <w:bottom w:val="single" w:sz="8" w:space="0" w:color="000000"/>
              <w:end w:val="single" w:sz="8" w:space="0" w:color="000000"/>
            </w:tcBorders>
          </w:tcPr>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p>
            <w:pPr>
              <w:pStyle w:val="normal1"/>
              <w:keepNext w:val="false"/>
              <w:keepLines w:val="false"/>
              <w:widowControl w:val="false"/>
              <w:shd w:val="clear" w:fill="auto"/>
              <w:spacing w:lineRule="auto" w:line="240" w:before="0" w:after="0"/>
              <w:ind w:firstLine="21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仕様書その他の書類、現場等を熟覧のうえ、札幌市契約規則、札幌市競争入札参加者心得及びその他関係規定等を遵守し、上記の金額で入札します。</w:t>
            </w:r>
          </w:p>
          <w:p>
            <w:pPr>
              <w:pStyle w:val="normal1"/>
              <w:keepNext w:val="false"/>
              <w:keepLines w:val="false"/>
              <w:widowControl w:val="false"/>
              <w:shd w:val="clear" w:fill="auto"/>
              <w:spacing w:lineRule="auto" w:line="240" w:before="0" w:after="0"/>
              <w:ind w:firstLine="22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なお、札幌市議会の議決に付すべき契約に関する条例及び札幌市財産条例の適用を受ける場合においては、同議会の同意を得た後に契約を締結することを承知いたします。</w:t>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mc:AlternateContent>
                <mc:Choice Requires="wps">
                  <w:drawing>
                    <wp:anchor distT="6350" distB="6985" distL="6985" distR="467995" simplePos="0" relativeHeight="4" behindDoc="0" locked="0" layoutInCell="1" allowOverlap="1">
                      <wp:simplePos x="0" y="0"/>
                      <wp:positionH relativeFrom="column">
                        <wp:posOffset>1812290</wp:posOffset>
                      </wp:positionH>
                      <wp:positionV relativeFrom="paragraph">
                        <wp:posOffset>129540</wp:posOffset>
                      </wp:positionV>
                      <wp:extent cx="1908175" cy="755650"/>
                      <wp:effectExtent l="6985" t="6350" r="467995" b="6985"/>
                      <wp:wrapNone/>
                      <wp:docPr id="3" name="Shape 5"/>
                      <a:graphic xmlns:a="http://schemas.openxmlformats.org/drawingml/2006/main">
                        <a:graphicData uri="http://schemas.microsoft.com/office/word/2010/wordprocessingShape">
                          <wps:wsp>
                            <wps:cNvSpPr/>
                            <wps:spPr>
                              <a:xfrm>
                                <a:off x="0" y="0"/>
                                <a:ext cx="1908000" cy="755640"/>
                              </a:xfrm>
                              <a:prstGeom prst="wedgeRectCallout">
                                <a:avLst>
                                  <a:gd name="adj1" fmla="val 72887"/>
                                  <a:gd name="adj2" fmla="val -34970"/>
                                </a:avLst>
                              </a:prstGeom>
                              <a:solidFill>
                                <a:srgbClr val="ffffff"/>
                              </a:solidFill>
                              <a:ln w="12700">
                                <a:solidFill>
                                  <a:srgbClr val="ff0000"/>
                                </a:solidFill>
                                <a:miter/>
                              </a:ln>
                            </wps:spPr>
                            <wps:style>
                              <a:lnRef idx="0"/>
                              <a:fillRef idx="0"/>
                              <a:effectRef idx="0"/>
                              <a:fontRef idx="minor"/>
                            </wps:style>
                            <wps:txbx>
                              <w:txbxContent>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実際の作成日をご記載ください。</w:t>
                                  </w:r>
                                </w:p>
                                <w:p>
                                  <w:pPr>
                                    <w:pStyle w:val="user2"/>
                                    <w:spacing w:lineRule="auto" w:line="240" w:before="0" w:after="0"/>
                                    <w:ind w:hanging="0" w:start="0" w:end="0"/>
                                    <w:jc w:val="both"/>
                                    <w:rPr>
                                      <w:color w:val="000000"/>
                                    </w:rPr>
                                  </w:pPr>
                                  <w:r>
                                    <w:rPr>
                                      <w:color w:val="000000"/>
                                    </w:rPr>
                                  </w:r>
                                </w:p>
                              </w:txbxContent>
                            </wps:txbx>
                            <wps:bodyPr anchor="t">
                              <a:noAutofit/>
                            </wps:bodyPr>
                          </wps:wsp>
                        </a:graphicData>
                      </a:graphic>
                    </wp:anchor>
                  </w:drawing>
                </mc:Choice>
                <mc:Fallback>
                  <w:pict>
                    <v:shape id="shape_0" fillcolor="white" stroked="t" o:allowincell="t" style="position:absolute;margin-left:142.7pt;margin-top:10.2pt;width:150.2pt;height:59.45pt;mso-wrap-style:square;v-text-anchor:top" type="_x0000_t61" path="m0,0l-2147483628,0l-2147483616,-2147483608l-2147483626,0l-2147483602,0l-2147483602,-2147483622l-2147483614,-2147483606l-2147483602,-2147483620l-2147483602,-2147483603l-2147483626,-2147483603l-2147483612,-2147483604l-2147483628,-2147483603l0,-2147483603l0,-2147483620l-2147483618,-2147483610l0,-2147483622xe">
                      <v:fill o:detectmouseclick="t" type="solid" color2="black"/>
                      <v:stroke color="red" weight="12600" joinstyle="miter" endcap="flat"/>
                      <v:textbox>
                        <w:txbxContent>
                          <w:p>
                            <w:pPr>
                              <w:pStyle w:val="user2"/>
                              <w:spacing w:lineRule="auto" w:line="240" w:before="0" w:after="0"/>
                              <w:ind w:hanging="0" w:start="0" w:end="0"/>
                              <w:jc w:val="both"/>
                              <w:rPr/>
                            </w:pPr>
                            <w:r>
                              <w:rPr>
                                <w:rFonts w:ascii="MS Mincho" w:hAnsi="MS Mincho" w:cs="MS Mincho" w:eastAsia="MS Mincho"/>
                                <w:b w:val="false"/>
                                <w:i w:val="false"/>
                                <w:caps w:val="false"/>
                                <w:smallCaps w:val="false"/>
                                <w:strike w:val="false"/>
                                <w:dstrike w:val="false"/>
                                <w:color w:val="FF0000"/>
                                <w:position w:val="0"/>
                                <w:sz w:val="20"/>
                                <w:vertAlign w:val="baseline"/>
                              </w:rPr>
                              <w:t>実際の作成日をご記載ください。</w:t>
                            </w:r>
                          </w:p>
                          <w:p>
                            <w:pPr>
                              <w:pStyle w:val="user2"/>
                              <w:spacing w:lineRule="auto" w:line="240" w:before="0" w:after="0"/>
                              <w:ind w:hanging="0" w:start="0" w:end="0"/>
                              <w:jc w:val="both"/>
                              <w:rPr>
                                <w:color w:val="000000"/>
                              </w:rPr>
                            </w:pPr>
                            <w:r>
                              <w:rPr>
                                <w:color w:val="000000"/>
                              </w:rPr>
                            </w:r>
                          </w:p>
                        </w:txbxContent>
                      </v:textbox>
                      <w10:wrap type="none"/>
                    </v:shape>
                  </w:pict>
                </mc:Fallback>
              </mc:AlternateContent>
            </w:r>
          </w:p>
          <w:p>
            <w:pPr>
              <w:pStyle w:val="normal1"/>
              <w:keepNext w:val="false"/>
              <w:keepLines w:val="false"/>
              <w:widowControl w:val="false"/>
              <w:shd w:val="clear" w:fill="auto"/>
              <w:spacing w:lineRule="auto" w:line="240" w:before="0" w:after="0"/>
              <w:ind w:hanging="0" w:start="0" w:end="58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w:t>
            </w:r>
            <w:r>
              <w:rPr>
                <w:rFonts w:ascii="MS Mincho" w:hAnsi="MS Mincho" w:cs="MS Mincho" w:eastAsia="MS Mincho"/>
                <w:b w:val="false"/>
                <w:bCs w:val="false"/>
                <w:i w:val="false"/>
                <w:iCs w:val="false"/>
                <w:caps w:val="false"/>
                <w:smallCaps w:val="false"/>
                <w:strike w:val="false"/>
                <w:dstrike w:val="false"/>
                <w:color w:val="000000"/>
                <w:position w:val="0"/>
                <w:sz w:val="21"/>
                <w:szCs w:val="21"/>
                <w:u w:val="none"/>
                <w:shd w:fill="auto" w:val="clear"/>
                <w:vertAlign w:val="baseline"/>
              </w:rPr>
              <w:t>○○</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年</w:t>
            </w:r>
            <w:r>
              <w:rPr>
                <w:rFonts w:ascii="MS Mincho" w:hAnsi="MS Mincho" w:cs="MS Mincho" w:eastAsia="MS Mincho"/>
                <w:b w:val="false"/>
                <w:bCs w:val="false"/>
                <w:i w:val="false"/>
                <w:iCs w:val="false"/>
                <w:caps w:val="false"/>
                <w:smallCaps w:val="false"/>
                <w:strike w:val="false"/>
                <w:dstrike w:val="false"/>
                <w:color w:val="000000"/>
                <w:position w:val="0"/>
                <w:sz w:val="21"/>
                <w:szCs w:val="21"/>
                <w:u w:val="none"/>
                <w:shd w:fill="auto" w:val="clear"/>
                <w:vertAlign w:val="baseline"/>
              </w:rPr>
              <w:t>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月</w:t>
            </w:r>
            <w:r>
              <w:rPr>
                <w:rFonts w:ascii="MS Mincho" w:hAnsi="MS Mincho" w:cs="MS Mincho" w:eastAsia="MS Mincho"/>
                <w:b w:val="false"/>
                <w:bCs w:val="false"/>
                <w:i w:val="false"/>
                <w:iCs w:val="false"/>
                <w:caps w:val="false"/>
                <w:smallCaps w:val="false"/>
                <w:strike w:val="false"/>
                <w:dstrike w:val="false"/>
                <w:color w:val="000000"/>
                <w:position w:val="0"/>
                <w:sz w:val="21"/>
                <w:szCs w:val="21"/>
                <w:u w:val="none"/>
                <w:shd w:fill="auto" w:val="clear"/>
                <w:vertAlign w:val="baseline"/>
              </w:rPr>
              <w:t>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日</w:t>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w:t>
            </w:r>
          </w:p>
          <w:p>
            <w:pPr>
              <w:pStyle w:val="normal1"/>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（あて先）札幌市長</w:t>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住　　　　所　　</w:t>
            </w:r>
            <w:r>
              <w:rPr>
                <w:rFonts w:ascii="MS Mincho" w:hAnsi="MS Mincho" w:cs="MS Mincho" w:eastAsia="MS Mincho"/>
                <w:b w:val="false"/>
                <w:bCs w:val="false"/>
                <w:i w:val="false"/>
                <w:iCs w:val="false"/>
                <w:caps w:val="false"/>
                <w:smallCaps w:val="false"/>
                <w:strike w:val="false"/>
                <w:dstrike w:val="false"/>
                <w:color w:val="000000"/>
                <w:position w:val="0"/>
                <w:sz w:val="21"/>
                <w:szCs w:val="21"/>
                <w:u w:val="none"/>
                <w:shd w:fill="auto" w:val="clear"/>
                <w:vertAlign w:val="baseline"/>
              </w:rPr>
              <w:t>札幌市中央区北１条○○</w:t>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入  札  者　　商号又は名称　　株式会社○○</w:t>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職・氏名　　    代表取締役　○○　△△　　　　印</w:t>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mc:AlternateContent>
                <mc:Choice Requires="wps">
                  <w:drawing>
                    <wp:anchor distT="7620" distB="6350" distL="7620" distR="6350" simplePos="0" relativeHeight="6" behindDoc="0" locked="0" layoutInCell="1" allowOverlap="1">
                      <wp:simplePos x="0" y="0"/>
                      <wp:positionH relativeFrom="column">
                        <wp:posOffset>5558790</wp:posOffset>
                      </wp:positionH>
                      <wp:positionV relativeFrom="paragraph">
                        <wp:posOffset>34925</wp:posOffset>
                      </wp:positionV>
                      <wp:extent cx="346075" cy="346075"/>
                      <wp:effectExtent l="7620" t="7620" r="6350" b="6350"/>
                      <wp:wrapNone/>
                      <wp:docPr id="4" name="Shape 4"/>
                      <a:graphic xmlns:a="http://schemas.openxmlformats.org/drawingml/2006/main">
                        <a:graphicData uri="http://schemas.microsoft.com/office/word/2010/wordprocessingShape">
                          <wps:wsp>
                            <wps:cNvSpPr/>
                            <wps:spPr>
                              <a:xfrm>
                                <a:off x="0" y="0"/>
                                <a:ext cx="345960" cy="345960"/>
                              </a:xfrm>
                              <a:prstGeom prst="ellipse">
                                <a:avLst/>
                              </a:prstGeom>
                              <a:noFill/>
                              <a:ln w="12700">
                                <a:solidFill>
                                  <a:srgbClr val="ff0000"/>
                                </a:solidFill>
                                <a:miter/>
                              </a:ln>
                            </wps:spPr>
                            <wps:style>
                              <a:lnRef idx="0"/>
                              <a:fillRef idx="0"/>
                              <a:effectRef idx="0"/>
                              <a:fontRef idx="minor"/>
                            </wps:style>
                            <wps:txbx>
                              <w:txbxContent>
                                <w:p>
                                  <w:pPr>
                                    <w:pStyle w:val="user2"/>
                                    <w:spacing w:lineRule="auto" w:line="240" w:before="0" w:after="0"/>
                                    <w:ind w:hanging="0" w:start="0" w:end="0"/>
                                    <w:jc w:val="start"/>
                                    <w:rPr>
                                      <w:color w:val="000000"/>
                                    </w:rPr>
                                  </w:pPr>
                                  <w:r>
                                    <w:rPr>
                                      <w:color w:val="000000"/>
                                    </w:rPr>
                                  </w:r>
                                </w:p>
                              </w:txbxContent>
                            </wps:txbx>
                            <wps:bodyPr tIns="91440" bIns="91440" anchor="ctr">
                              <a:noAutofit/>
                            </wps:bodyPr>
                          </wps:wsp>
                        </a:graphicData>
                      </a:graphic>
                    </wp:anchor>
                  </w:drawing>
                </mc:Choice>
                <mc:Fallback>
                  <w:pict>
                    <v:oval id="shape_0" stroked="t" o:allowincell="t" style="position:absolute;margin-left:437.7pt;margin-top:2.75pt;width:27.2pt;height:27.2pt;mso-wrap-style:none;v-text-anchor:middle">
                      <v:fill o:detectmouseclick="t" on="false"/>
                      <v:stroke color="red" weight="12600" joinstyle="miter" endcap="flat"/>
                      <v:textbox>
                        <w:txbxContent>
                          <w:p>
                            <w:pPr>
                              <w:pStyle w:val="user2"/>
                              <w:spacing w:lineRule="auto" w:line="240" w:before="0" w:after="0"/>
                              <w:ind w:hanging="0" w:start="0" w:end="0"/>
                              <w:jc w:val="start"/>
                              <w:rPr>
                                <w:color w:val="000000"/>
                              </w:rPr>
                            </w:pPr>
                            <w:r>
                              <w:rPr>
                                <w:color w:val="000000"/>
                              </w:rPr>
                            </w:r>
                          </w:p>
                        </w:txbxContent>
                      </v:textbox>
                      <w10:wrap type="none"/>
                    </v:oval>
                  </w:pict>
                </mc:Fallback>
              </mc:AlternateContent>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　　　　　　　　　入札代理人　　氏　　　　名　　　　　　　　　　　　　　　　　　印</w:t>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0" w:start="0" w:end="0"/>
              <w:jc w:val="both"/>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2"/>
                <w:szCs w:val="22"/>
                <w:u w:val="none"/>
                <w:shd w:fill="auto" w:val="clear"/>
                <w:vertAlign w:val="baseline"/>
              </w:rPr>
            </w:r>
          </w:p>
          <w:p>
            <w:pPr>
              <w:pStyle w:val="normal1"/>
              <w:keepNext w:val="false"/>
              <w:keepLines w:val="false"/>
              <w:widowControl w:val="false"/>
              <w:shd w:val="clear" w:fill="auto"/>
              <w:spacing w:lineRule="auto" w:line="240" w:before="0" w:after="0"/>
              <w:ind w:hanging="880" w:start="1203" w:end="156"/>
              <w:jc w:val="start"/>
              <w:rPr>
                <w:rFonts w:ascii="MS Mincho" w:hAnsi="MS Mincho" w:eastAsia="MS Mincho" w:cs="MS Mincho"/>
                <w:b w:val="false"/>
                <w:bCs w:val="false"/>
                <w:i w:val="false"/>
                <w:iCs w:val="false"/>
                <w:caps w:val="false"/>
                <w:smallCaps w:val="false"/>
                <w:strike w:val="false"/>
                <w:dstrike w:val="false"/>
                <w:color w:val="000000"/>
                <w:position w:val="0"/>
                <w:sz w:val="22"/>
                <w:szCs w:val="22"/>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備考　１　代理人が入札する場合の訂正は、代理人の印鑑で行うこと（ただし、金額の訂正はできない。）。</w:t>
            </w:r>
          </w:p>
          <w:p>
            <w:pPr>
              <w:pStyle w:val="normal1"/>
              <w:keepNext w:val="false"/>
              <w:keepLines w:val="false"/>
              <w:widowControl w:val="false"/>
              <w:shd w:val="clear" w:fill="auto"/>
              <w:spacing w:lineRule="auto" w:line="240" w:before="0" w:after="0"/>
              <w:ind w:firstLine="992"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22"/>
                <w:szCs w:val="22"/>
                <w:u w:val="none"/>
                <w:shd w:fill="auto" w:val="clear"/>
                <w:vertAlign w:val="baseline"/>
              </w:rPr>
              <w:t>２　代理人が入札するときは、入札者の押印を要しない。</w:t>
            </w:r>
          </w:p>
        </w:tc>
      </w:tr>
    </w:tbl>
    <w:p>
      <w:pPr>
        <w:pStyle w:val="normal1"/>
        <w:keepNext w:val="false"/>
        <w:keepLines w:val="false"/>
        <w:pageBreakBefore w:val="false"/>
        <w:widowControl w:val="false"/>
        <w:shd w:val="clear" w:fill="auto"/>
        <w:spacing w:lineRule="auto" w:line="240" w:before="0" w:after="0"/>
        <w:ind w:hanging="0" w:start="0" w:end="0"/>
        <w:jc w:val="start"/>
        <w:rPr>
          <w:rFonts w:ascii="MS Mincho" w:hAnsi="MS Mincho" w:eastAsia="MS Mincho" w:cs="MS Mincho"/>
          <w:b w:val="false"/>
          <w:bCs w:val="false"/>
          <w:i w:val="false"/>
          <w:iCs w:val="false"/>
          <w:caps w:val="false"/>
          <w:smallCaps w:val="false"/>
          <w:strike w:val="false"/>
          <w:dstrike w:val="false"/>
          <w:color w:val="000000"/>
          <w:position w:val="0"/>
          <w:sz w:val="21"/>
          <w:szCs w:val="21"/>
          <w:u w:val="none"/>
          <w:shd w:fill="auto" w:val="clear"/>
          <w:vertAlign w:val="baseline"/>
        </w:rPr>
      </w:pPr>
      <w:r>
        <w:rPr>
          <w:rFonts w:eastAsia="MS Mincho" w:cs="MS Mincho" w:ascii="MS Mincho" w:hAnsi="MS Mincho"/>
          <w:b w:val="false"/>
          <w:bCs w:val="false"/>
          <w:i w:val="false"/>
          <w:iCs w:val="false"/>
          <w:caps w:val="false"/>
          <w:smallCaps w:val="false"/>
          <w:strike w:val="false"/>
          <w:dstrike w:val="false"/>
          <w:color w:val="000000"/>
          <w:position w:val="0"/>
          <w:sz w:val="21"/>
          <w:szCs w:val="21"/>
          <w:u w:val="none"/>
          <w:shd w:fill="auto" w:val="clear"/>
          <w:vertAlign w:val="baseline"/>
        </w:rPr>
      </w:r>
    </w:p>
    <w:sectPr>
      <w:headerReference w:type="even" r:id="rId2"/>
      <w:headerReference w:type="default" r:id="rId3"/>
      <w:headerReference w:type="first" r:id="rId4"/>
      <w:type w:val="nextPage"/>
      <w:pgSz w:w="11906" w:h="16838"/>
      <w:pgMar w:left="1021" w:right="567" w:gutter="0" w:header="720" w:top="777" w:footer="0" w:bottom="56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8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oto Sans Symbols">
    <w:charset w:val="80"/>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80"/>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80"/>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MS Mincho">
    <w:charset w:val="8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shd w:val="clear" w:fill="auto"/>
      <w:tabs>
        <w:tab w:val="clear" w:pos="720"/>
        <w:tab w:val="center" w:pos="4252" w:leader="none"/>
        <w:tab w:val="center" w:pos="5159" w:leader="none"/>
        <w:tab w:val="right" w:pos="8504" w:leader="none"/>
        <w:tab w:val="right" w:pos="10318" w:leader="none"/>
      </w:tabs>
      <w:spacing w:lineRule="auto" w:line="240" w:before="0" w:after="0"/>
      <w:ind w:hanging="0" w:start="0" w:end="0"/>
      <w:jc w:val="end"/>
      <w:rPr>
        <w:rFonts w:ascii="MS Mincho" w:hAnsi="MS Mincho" w:eastAsia="MS Mincho" w:cs="MS Mincho"/>
        <w:b w:val="false"/>
        <w:bCs w:val="false"/>
        <w:i w:val="false"/>
        <w:iCs w:val="false"/>
        <w:caps w:val="false"/>
        <w:smallCaps w:val="false"/>
        <w:strike w:val="false"/>
        <w:dstrike w:val="false"/>
        <w:color w:val="000000"/>
        <w:position w:val="0"/>
        <w:sz w:val="18"/>
        <w:szCs w:val="18"/>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8"/>
        <w:szCs w:val="18"/>
        <w:u w:val="none"/>
        <w:shd w:fill="auto" w:val="clear"/>
        <w:vertAlign w:val="baseline"/>
      </w:rPr>
      <w:t>別紙１</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shd w:val="clear" w:fill="auto"/>
      <w:tabs>
        <w:tab w:val="clear" w:pos="720"/>
        <w:tab w:val="center" w:pos="4252" w:leader="none"/>
        <w:tab w:val="center" w:pos="5159" w:leader="none"/>
        <w:tab w:val="right" w:pos="8504" w:leader="none"/>
        <w:tab w:val="right" w:pos="10318" w:leader="none"/>
      </w:tabs>
      <w:spacing w:lineRule="auto" w:line="240" w:before="0" w:after="0"/>
      <w:ind w:hanging="0" w:start="0" w:end="0"/>
      <w:jc w:val="end"/>
      <w:rPr>
        <w:rFonts w:ascii="MS Mincho" w:hAnsi="MS Mincho" w:eastAsia="MS Mincho" w:cs="MS Mincho"/>
        <w:b w:val="false"/>
        <w:bCs w:val="false"/>
        <w:i w:val="false"/>
        <w:iCs w:val="false"/>
        <w:caps w:val="false"/>
        <w:smallCaps w:val="false"/>
        <w:strike w:val="false"/>
        <w:dstrike w:val="false"/>
        <w:color w:val="000000"/>
        <w:position w:val="0"/>
        <w:sz w:val="18"/>
        <w:szCs w:val="18"/>
        <w:u w:val="none"/>
        <w:shd w:fill="auto" w:val="clear"/>
        <w:vertAlign w:val="baseline"/>
      </w:rPr>
    </w:pPr>
    <w:r>
      <w:rPr>
        <w:rFonts w:ascii="MS Mincho" w:hAnsi="MS Mincho" w:cs="MS Mincho" w:eastAsia="MS Mincho"/>
        <w:b w:val="false"/>
        <w:bCs w:val="false"/>
        <w:i w:val="false"/>
        <w:iCs w:val="false"/>
        <w:caps w:val="false"/>
        <w:smallCaps w:val="false"/>
        <w:strike w:val="false"/>
        <w:dstrike w:val="false"/>
        <w:color w:val="000000"/>
        <w:position w:val="0"/>
        <w:sz w:val="18"/>
        <w:szCs w:val="18"/>
        <w:u w:val="none"/>
        <w:shd w:fill="auto" w:val="clear"/>
        <w:vertAlign w:val="baseline"/>
      </w:rPr>
      <w:t>別紙１</w:t>
    </w:r>
  </w:p>
</w:hdr>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oto Sans Symbols" w:hAnsi="Noto Sans Symbols" w:eastAsia="Noto Sans Symbols" w:cs="Noto Sans Symbols"/>
        <w:lang w:val="en-US" w:eastAsia="ja-JP"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Noto Sans Symbols" w:hAnsi="Noto Sans Symbols" w:eastAsia="Noto Sans Symbols" w:cs="Noto Sans Symbols"/>
      <w:color w:val="auto"/>
      <w:kern w:val="0"/>
      <w:sz w:val="20"/>
      <w:szCs w:val="20"/>
      <w:lang w:val="en-US" w:eastAsia="ja-JP"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Style8">
    <w:name w:val="見出し"/>
    <w:basedOn w:val="Normal"/>
    <w:next w:val="BodyText"/>
    <w:qFormat/>
    <w:pPr>
      <w:keepNext w:val="true"/>
      <w:spacing w:before="240" w:after="120"/>
    </w:pPr>
    <w:rPr>
      <w:rFonts w:ascii="Liberation Sans" w:hAnsi="Liberation Sans" w:eastAsia="Noto Sans JP"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9">
    <w:name w:val="索引"/>
    <w:basedOn w:val="Normal"/>
    <w:qFormat/>
    <w:pPr>
      <w:suppressLineNumbers/>
    </w:pPr>
    <w:rPr>
      <w:rFonts w:cs="Lucida Sans"/>
    </w:rPr>
  </w:style>
  <w:style w:type="paragraph" w:styleId="user">
    <w:name w:val="見出し (user)"/>
    <w:basedOn w:val="Normal"/>
    <w:next w:val="BodyText"/>
    <w:qFormat/>
    <w:pPr>
      <w:keepNext w:val="true"/>
      <w:spacing w:before="240" w:after="120"/>
    </w:pPr>
    <w:rPr>
      <w:rFonts w:ascii="Liberation Sans" w:hAnsi="Liberation Sans" w:eastAsia="Noto Sans JP" w:cs="Arial Unicode MS"/>
      <w:sz w:val="28"/>
      <w:szCs w:val="28"/>
    </w:rPr>
  </w:style>
  <w:style w:type="paragraph" w:styleId="user1">
    <w:name w:val="索引 (user)"/>
    <w:basedOn w:val="Normal"/>
    <w:qFormat/>
    <w:pPr>
      <w:suppressLineNumbers/>
    </w:pPr>
    <w:rPr>
      <w:rFonts w:cs="Arial Unicode MS"/>
    </w:rPr>
  </w:style>
  <w:style w:type="paragraph" w:styleId="normal1" w:default="1">
    <w:name w:val="normal1"/>
    <w:qFormat/>
    <w:pPr>
      <w:widowControl/>
      <w:suppressAutoHyphens w:val="true"/>
      <w:bidi w:val="0"/>
      <w:spacing w:before="0" w:after="0"/>
      <w:jc w:val="start"/>
    </w:pPr>
    <w:rPr>
      <w:rFonts w:ascii="Noto Sans Symbols" w:hAnsi="Noto Sans Symbols" w:eastAsia="Noto Sans Symbols" w:cs="Noto Sans Symbols"/>
      <w:color w:val="auto"/>
      <w:kern w:val="0"/>
      <w:sz w:val="20"/>
      <w:szCs w:val="20"/>
      <w:lang w:val="en-US" w:eastAsia="ja-JP"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user2">
    <w:name w:val="枠の内容 (user)"/>
    <w:basedOn w:val="Normal"/>
    <w:qFormat/>
    <w:pPr/>
    <w:rPr/>
  </w:style>
  <w:style w:type="paragraph" w:styleId="user3">
    <w:name w:val="ヘッダーとフッター (user)"/>
    <w:basedOn w:val="Normal"/>
    <w:qFormat/>
    <w:pPr/>
    <w:rPr/>
  </w:style>
  <w:style w:type="paragraph" w:styleId="Style10">
    <w:name w:val="ヘッダーとフッター"/>
    <w:basedOn w:val="Normal"/>
    <w:qFormat/>
    <w:pPr/>
    <w:rPr/>
  </w:style>
  <w:style w:type="paragraph" w:styleId="Header">
    <w:name w:val="header"/>
    <w:basedOn w:val="user3"/>
    <w:pPr/>
    <w:rPr/>
  </w:style>
  <w:style w:type="paragraph" w:styleId="Style11">
    <w:name w:val="枠の内容"/>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aC8yGSzYnyGxnxOHs2XxlJefANA==">CgMxLjA4AHIhMWZFeGNWY1pVbWVmTGVrdXJaWG1ldmRDZG9NbVhRUGhV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4</TotalTime>
  <Application>LibreOffice/25.8.7.3$Windows_X86_64 LibreOffice_project/30742500f2d3eb4366ac312fa33d3dcabdb3eba5</Application>
  <AppVersion>15.0000</AppVersion>
  <Pages>2</Pages>
  <Words>693</Words>
  <Characters>747</Characters>
  <CharactersWithSpaces>1077</CharactersWithSpaces>
  <Paragraphs>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ja-JP</dc:language>
  <cp:lastModifiedBy/>
  <dcterms:modified xsi:type="dcterms:W3CDTF">2026-06-26T11:38:21Z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