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9F4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71155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871155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2A24AAE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5BBE1AEA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271B7487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4F499A3F" w14:textId="77777777" w:rsidTr="00132483">
        <w:tc>
          <w:tcPr>
            <w:tcW w:w="4962" w:type="dxa"/>
          </w:tcPr>
          <w:p w14:paraId="635219A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5FAE5DB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3F4D93EA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1E30437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3C98DC5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6F88DF5B" w14:textId="77777777" w:rsidTr="00132483">
        <w:trPr>
          <w:trHeight w:val="705"/>
        </w:trPr>
        <w:tc>
          <w:tcPr>
            <w:tcW w:w="4962" w:type="dxa"/>
          </w:tcPr>
          <w:p w14:paraId="55AF35E8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DB3E903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9FEE8DD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33838C9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EE729F9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541FCB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0F591C21" w14:textId="77777777" w:rsidTr="00132483">
        <w:trPr>
          <w:trHeight w:val="705"/>
        </w:trPr>
        <w:tc>
          <w:tcPr>
            <w:tcW w:w="4962" w:type="dxa"/>
          </w:tcPr>
          <w:p w14:paraId="70ED8EF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492323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79DEA8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03C43B8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2FEC68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3131D5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32E34AE" w14:textId="77777777" w:rsidTr="00132483">
        <w:trPr>
          <w:trHeight w:val="705"/>
        </w:trPr>
        <w:tc>
          <w:tcPr>
            <w:tcW w:w="4962" w:type="dxa"/>
          </w:tcPr>
          <w:p w14:paraId="6898C4B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7BFBBE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198544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BE4F217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9284A3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9B36B7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7EA7D47E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78FEB73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0DCED2D4" w14:textId="77777777" w:rsidTr="00132483">
        <w:tc>
          <w:tcPr>
            <w:tcW w:w="4962" w:type="dxa"/>
          </w:tcPr>
          <w:p w14:paraId="3748500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6C33E22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1D78E84A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42740FD0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798F697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4E8C6375" w14:textId="77777777" w:rsidTr="00132483">
        <w:trPr>
          <w:trHeight w:val="705"/>
        </w:trPr>
        <w:tc>
          <w:tcPr>
            <w:tcW w:w="4962" w:type="dxa"/>
          </w:tcPr>
          <w:p w14:paraId="527AD09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CA0952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7860B4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C6A5E2E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7ABF2F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A93AE2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752BA88" w14:textId="77777777" w:rsidTr="00132483">
        <w:trPr>
          <w:trHeight w:val="705"/>
        </w:trPr>
        <w:tc>
          <w:tcPr>
            <w:tcW w:w="4962" w:type="dxa"/>
          </w:tcPr>
          <w:p w14:paraId="7AD06B2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8AC77D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B7F1CF1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6864A94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8E7E18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2C33EF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BCACD8B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3E3C3B0B" w14:textId="77777777" w:rsidR="00D7708E" w:rsidRPr="00871155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871155">
        <w:rPr>
          <w:rFonts w:asciiTheme="minorEastAsia" w:hAnsiTheme="minorEastAsia" w:hint="eastAsia"/>
          <w:sz w:val="22"/>
        </w:rPr>
        <w:t>【留意事項】</w:t>
      </w:r>
    </w:p>
    <w:p w14:paraId="27B1DDE7" w14:textId="546F86C4" w:rsidR="00D7708E" w:rsidRPr="00871155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871155">
        <w:rPr>
          <w:rFonts w:asciiTheme="minorEastAsia" w:hAnsiTheme="minorEastAsia" w:hint="eastAsia"/>
          <w:sz w:val="22"/>
        </w:rPr>
        <w:t>１　告示</w:t>
      </w:r>
      <w:r w:rsidR="00FF401C" w:rsidRPr="00871155">
        <w:rPr>
          <w:rFonts w:asciiTheme="minorEastAsia" w:hAnsiTheme="minorEastAsia" w:hint="eastAsia"/>
          <w:sz w:val="22"/>
        </w:rPr>
        <w:t>日を起点とした過去５年間において、本市又は他の官公庁の施設における機械警備業務の</w:t>
      </w:r>
      <w:r w:rsidRPr="00871155">
        <w:rPr>
          <w:rFonts w:asciiTheme="minorEastAsia" w:hAnsiTheme="minorEastAsia" w:hint="eastAsia"/>
          <w:sz w:val="22"/>
        </w:rPr>
        <w:t>契約実績</w:t>
      </w:r>
      <w:r w:rsidR="00AB5317" w:rsidRPr="00871155">
        <w:rPr>
          <w:rFonts w:asciiTheme="minorEastAsia" w:hAnsiTheme="minorEastAsia" w:hint="eastAsia"/>
          <w:sz w:val="22"/>
        </w:rPr>
        <w:t>を</w:t>
      </w:r>
      <w:r w:rsidR="00132483" w:rsidRPr="00871155">
        <w:rPr>
          <w:rFonts w:asciiTheme="minorEastAsia" w:hAnsiTheme="minorEastAsia" w:hint="eastAsia"/>
          <w:sz w:val="22"/>
        </w:rPr>
        <w:t>記載すること。</w:t>
      </w:r>
    </w:p>
    <w:p w14:paraId="6D9AB6A4" w14:textId="77777777" w:rsidR="00C2449A" w:rsidRPr="00871155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871155">
        <w:rPr>
          <w:rFonts w:asciiTheme="minorEastAsia" w:hAnsiTheme="minorEastAsia" w:hint="eastAsia"/>
          <w:sz w:val="22"/>
        </w:rPr>
        <w:t xml:space="preserve">２　</w:t>
      </w:r>
      <w:r w:rsidR="0020367B" w:rsidRPr="00871155">
        <w:rPr>
          <w:rFonts w:asciiTheme="minorEastAsia" w:hAnsiTheme="minorEastAsia" w:hint="eastAsia"/>
          <w:sz w:val="22"/>
        </w:rPr>
        <w:t>過去２年間における</w:t>
      </w:r>
      <w:r w:rsidR="00AB5317" w:rsidRPr="00871155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871155">
        <w:rPr>
          <w:rFonts w:asciiTheme="minorEastAsia" w:hAnsiTheme="minorEastAsia" w:hint="eastAsia"/>
          <w:sz w:val="22"/>
        </w:rPr>
        <w:t>札幌市契約規則第</w:t>
      </w:r>
      <w:r w:rsidR="00AB5317" w:rsidRPr="00871155">
        <w:rPr>
          <w:rFonts w:asciiTheme="minorEastAsia" w:hAnsiTheme="minorEastAsia" w:hint="eastAsia"/>
          <w:sz w:val="22"/>
        </w:rPr>
        <w:t>25</w:t>
      </w:r>
      <w:r w:rsidR="00132483" w:rsidRPr="00871155">
        <w:rPr>
          <w:rFonts w:asciiTheme="minorEastAsia" w:hAnsiTheme="minorEastAsia" w:hint="eastAsia"/>
          <w:sz w:val="22"/>
        </w:rPr>
        <w:t>条第</w:t>
      </w:r>
      <w:r w:rsidR="00AB5317" w:rsidRPr="00871155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635D959B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18414808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ED9C" w14:textId="77777777" w:rsidR="007B02F4" w:rsidRDefault="007B02F4" w:rsidP="0055673E">
      <w:r>
        <w:separator/>
      </w:r>
    </w:p>
  </w:endnote>
  <w:endnote w:type="continuationSeparator" w:id="0">
    <w:p w14:paraId="03243BE4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23E4" w14:textId="77777777" w:rsidR="007B02F4" w:rsidRDefault="007B02F4" w:rsidP="0055673E">
      <w:r>
        <w:separator/>
      </w:r>
    </w:p>
  </w:footnote>
  <w:footnote w:type="continuationSeparator" w:id="0">
    <w:p w14:paraId="1669E871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C072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155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401C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3C0265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伊積 知里</cp:lastModifiedBy>
  <cp:revision>10</cp:revision>
  <cp:lastPrinted>2013-01-31T08:20:00Z</cp:lastPrinted>
  <dcterms:created xsi:type="dcterms:W3CDTF">2022-03-22T11:13:00Z</dcterms:created>
  <dcterms:modified xsi:type="dcterms:W3CDTF">2024-07-17T02:24:00Z</dcterms:modified>
</cp:coreProperties>
</file>