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47A67129" w14:textId="77777777" w:rsidR="00C7079A" w:rsidRPr="00A8393B"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0BE9D9E7" w14:textId="77777777" w:rsidR="00A334CC" w:rsidRPr="00E355EA"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25593096" w14:textId="77777777" w:rsidR="00A334CC" w:rsidRPr="00E355EA" w:rsidRDefault="00A334CC" w:rsidP="007B0D36">
      <w:pPr>
        <w:spacing w:line="280" w:lineRule="exact"/>
        <w:rPr>
          <w:rFonts w:asciiTheme="minorEastAsia" w:hAnsiTheme="minorEastAsia"/>
          <w:sz w:val="22"/>
        </w:rPr>
      </w:pPr>
    </w:p>
    <w:p w14:paraId="69A9B0C6" w14:textId="77777777" w:rsidR="00D7708E" w:rsidRPr="00E355EA" w:rsidRDefault="00826F53" w:rsidP="007B0D36">
      <w:pPr>
        <w:spacing w:line="28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Default="00826F53"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p w14:paraId="2F1AADEB" w14:textId="5B540941" w:rsidR="00A8393B" w:rsidRPr="00E355EA" w:rsidRDefault="00A8393B" w:rsidP="00AE6A99">
      <w:pPr>
        <w:spacing w:line="280" w:lineRule="exact"/>
        <w:ind w:left="180" w:hangingChars="100" w:hanging="180"/>
        <w:rPr>
          <w:rFonts w:asciiTheme="minorEastAsia" w:hAnsiTheme="minorEastAsia" w:hint="eastAsia"/>
          <w:sz w:val="18"/>
        </w:rPr>
      </w:pPr>
      <w:r w:rsidRPr="00A8393B">
        <w:rPr>
          <w:rFonts w:asciiTheme="minorEastAsia" w:hAnsiTheme="minorEastAsia" w:hint="eastAsia"/>
          <w:sz w:val="18"/>
        </w:rPr>
        <w:t>３　健康保険証の写しを提出する際は、被保険者等記号・番号及び保険者番号（これらの情報が読み取れるＱＲコードを含む。）にマスキングを施した状態で提出すること。</w:t>
      </w:r>
    </w:p>
    <w:sectPr w:rsidR="00A8393B" w:rsidRPr="00E355EA"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8393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有希</cp:lastModifiedBy>
  <cp:revision>2</cp:revision>
  <cp:lastPrinted>2018-11-27T03:02:00Z</cp:lastPrinted>
  <dcterms:created xsi:type="dcterms:W3CDTF">2024-03-28T02:22:00Z</dcterms:created>
  <dcterms:modified xsi:type="dcterms:W3CDTF">2024-07-17T23:25:00Z</dcterms:modified>
</cp:coreProperties>
</file>