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【様式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】</w:t>
      </w:r>
    </w:p>
    <w:p w:rsidR="00000000" w:rsidDel="00000000" w:rsidP="00000000" w:rsidRDefault="00000000" w:rsidRPr="00000000" w14:paraId="00000002">
      <w:pPr>
        <w:ind w:firstLine="482"/>
        <w:jc w:val="center"/>
        <w:rPr>
          <w:rFonts w:ascii="MS Mincho" w:cs="MS Mincho" w:eastAsia="MS Mincho" w:hAnsi="MS Mincho"/>
          <w:b w:val="1"/>
          <w:bCs w:val="1"/>
          <w:color w:val="00000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rtl w:val="0"/>
        </w:rPr>
        <w:t xml:space="preserve">入札占用指針に関する質問書</w:t>
      </w:r>
    </w:p>
    <w:p w:rsidR="00000000" w:rsidDel="00000000" w:rsidP="00000000" w:rsidRDefault="00000000" w:rsidRPr="00000000" w14:paraId="00000003">
      <w:pPr>
        <w:ind w:firstLine="48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ind w:firstLine="240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　市　長</w:t>
      </w:r>
      <w:r w:rsidDel="00000000" w:rsidR="00000000" w:rsidRPr="00000000">
        <w:rPr>
          <w:rFonts w:ascii="MS Mincho" w:cs="MS Mincho" w:eastAsia="MS Mincho" w:hAnsi="MS Mincho"/>
          <w:color w:val="000000"/>
          <w:sz w:val="28"/>
          <w:szCs w:val="28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ind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0" w:lineRule="auto"/>
        <w:ind w:firstLine="24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市道富丘通線富丘通跨線橋下【自動車駐車場等】入札占用指針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につきまして、下記のとおり質問します。</w:t>
      </w:r>
    </w:p>
    <w:p w:rsidR="00000000" w:rsidDel="00000000" w:rsidP="00000000" w:rsidRDefault="00000000" w:rsidRPr="00000000" w14:paraId="00000008">
      <w:pPr>
        <w:ind w:firstLine="42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2465"/>
        <w:gridCol w:w="6527"/>
        <w:tblGridChange w:id="0">
          <w:tblGrid>
            <w:gridCol w:w="672"/>
            <w:gridCol w:w="2465"/>
            <w:gridCol w:w="65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　問　者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ＦＡＸ番号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質問事項</w:t>
            </w:r>
          </w:p>
          <w:p w:rsidR="00000000" w:rsidDel="00000000" w:rsidP="00000000" w:rsidRDefault="00000000" w:rsidRPr="00000000" w14:paraId="0000002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right="-566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※質問の内容のほか、質問の意図・背景についても可能な限り記載してください。</w:t>
      </w:r>
    </w:p>
    <w:p w:rsidR="00000000" w:rsidDel="00000000" w:rsidP="00000000" w:rsidRDefault="00000000" w:rsidRPr="00000000" w14:paraId="00000038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39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※質問者への個別回答は行いません。</w:t>
      </w:r>
    </w:p>
    <w:p w:rsidR="00000000" w:rsidDel="00000000" w:rsidP="00000000" w:rsidRDefault="00000000" w:rsidRPr="00000000" w14:paraId="0000003A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※質問及び回答の公表は、質問者が特定できないよう行います。</w:t>
      </w:r>
    </w:p>
    <w:p w:rsidR="00000000" w:rsidDel="00000000" w:rsidP="00000000" w:rsidRDefault="00000000" w:rsidRPr="00000000" w14:paraId="0000003B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※〆　切：令和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（金）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必着（入札占用計画に関する質問は令和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18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（月）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まで）</w:t>
      </w:r>
    </w:p>
    <w:p w:rsidR="00000000" w:rsidDel="00000000" w:rsidP="00000000" w:rsidRDefault="00000000" w:rsidRPr="00000000" w14:paraId="0000003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※提出先：札幌市建設局総務部道路管理課路政係</w:t>
      </w:r>
    </w:p>
    <w:p w:rsidR="00000000" w:rsidDel="00000000" w:rsidP="00000000" w:rsidRDefault="00000000" w:rsidRPr="00000000" w14:paraId="0000003D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　話：011－211-2452</w:t>
      </w:r>
    </w:p>
    <w:p w:rsidR="00000000" w:rsidDel="00000000" w:rsidP="00000000" w:rsidRDefault="00000000" w:rsidRPr="00000000" w14:paraId="0000003E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e-mail：dorokanri-rosei@city.sapporo.jp</w:t>
      </w:r>
    </w:p>
    <w:sectPr>
      <w:pgSz w:h="16838" w:w="11906" w:orient="portrait"/>
      <w:pgMar w:bottom="1133.8582677165355" w:top="1133.8582677165355" w:left="1077.1653543307089" w:right="1077.165354330708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1eM+APfrhntYhx6GAGkhIZ6ZA==">CgMxLjA4AHIhMUdPYWRPZ3pMTk04TmpoN3JHX1YyRU45SmpnTm1VMnRa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