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（日付：　　　　年　　　月　　　日　　）</w:t>
      </w:r>
    </w:p>
    <w:p w:rsidR="00000000" w:rsidDel="00000000" w:rsidP="00000000" w:rsidRDefault="00000000" w:rsidRPr="00000000" w14:paraId="00000002">
      <w:pPr>
        <w:jc w:val="right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游明朝" w:cs="游明朝" w:eastAsia="游明朝" w:hAnsi="游明朝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游明朝" w:cs="游明朝" w:eastAsia="游明朝" w:hAnsi="游明朝"/>
          <w:b w:val="1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b w:val="1"/>
          <w:sz w:val="22"/>
          <w:szCs w:val="22"/>
          <w:rtl w:val="0"/>
        </w:rPr>
        <w:t xml:space="preserve">（仮称）「さっぽろ★ウェルネスチェック」Webサイト構築・運営業務</w:t>
      </w:r>
    </w:p>
    <w:p w:rsidR="00000000" w:rsidDel="00000000" w:rsidP="00000000" w:rsidRDefault="00000000" w:rsidRPr="00000000" w14:paraId="00000005">
      <w:pPr>
        <w:jc w:val="center"/>
        <w:rPr>
          <w:rFonts w:ascii="游明朝" w:cs="游明朝" w:eastAsia="游明朝" w:hAnsi="游明朝"/>
          <w:b w:val="1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b w:val="1"/>
          <w:sz w:val="22"/>
          <w:szCs w:val="22"/>
          <w:rtl w:val="0"/>
        </w:rPr>
        <w:t xml:space="preserve">参加意向申出書</w:t>
      </w:r>
    </w:p>
    <w:p w:rsidR="00000000" w:rsidDel="00000000" w:rsidP="00000000" w:rsidRDefault="00000000" w:rsidRPr="00000000" w14:paraId="00000006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１　社名/団体名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２　代表者名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３　当該業務担当者名（連絡先：電話番号、メールアドレス）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４　本店所在地（※本店が札幌市外の場合は市内の活動拠点を併記）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５　設立年月日・資本金・従業員数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６　ホームページアドレス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７　札幌市競争入札参加資格者への登録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有　・　無　（登録業種：　　　　　　　　　　　　　　　　　）　　　　　　　　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８　本業務に関連する主な業務実績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游明朝" w:cs="游明朝" w:eastAsia="游明朝" w:hAnsi="游明朝"/>
          <w:sz w:val="22"/>
          <w:szCs w:val="22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　　　　　　　　　　　　　　　　　　　　　　　　　　　　　　　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游明朝" w:cs="游明朝" w:eastAsia="游明朝" w:hAnsi="游明朝"/>
          <w:sz w:val="22"/>
          <w:szCs w:val="22"/>
          <w:u w:val="single"/>
        </w:rPr>
      </w:pPr>
      <w:r w:rsidDel="00000000" w:rsidR="00000000" w:rsidRPr="00000000">
        <w:rPr>
          <w:rFonts w:ascii="游明朝" w:cs="游明朝" w:eastAsia="游明朝" w:hAnsi="游明朝"/>
          <w:sz w:val="22"/>
          <w:szCs w:val="22"/>
          <w:rtl w:val="0"/>
        </w:rPr>
        <w:t xml:space="preserve">　　</w:t>
      </w:r>
      <w:r w:rsidDel="00000000" w:rsidR="00000000" w:rsidRPr="00000000">
        <w:rPr>
          <w:rFonts w:ascii="游明朝" w:cs="游明朝" w:eastAsia="游明朝" w:hAnsi="游明朝"/>
          <w:sz w:val="22"/>
          <w:szCs w:val="22"/>
          <w:u w:val="single"/>
          <w:rtl w:val="0"/>
        </w:rPr>
        <w:t xml:space="preserve">　　　　　　　　　　　　　　　　　　　　　　　　　　　　　　　　　　　　　　　</w:t>
      </w:r>
    </w:p>
    <w:sectPr>
      <w:pgSz w:h="16838" w:w="11906" w:orient="portrait"/>
      <w:pgMar w:bottom="1247.2440944881891" w:top="1247.2440944881891" w:left="1247.2440944881891" w:right="1247.244094488189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