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654"/>
        <w:jc w:val="righ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i w:val="0"/>
          <w:iCs w:val="0"/>
          <w:smallCaps w:val="0"/>
          <w:strike w:val="0"/>
          <w:color w:val="000000"/>
          <w:sz w:val="24"/>
          <w:szCs w:val="24"/>
          <w:u w:val="none"/>
          <w:shd w:fill="auto" w:val="clear"/>
          <w:vertAlign w:val="baseline"/>
          <w:rtl w:val="0"/>
        </w:rPr>
        <w:t xml:space="preserve">別記</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654"/>
        <w:jc w:val="righ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i w:val="0"/>
          <w:iCs w:val="0"/>
          <w:smallCaps w:val="0"/>
          <w:strike w:val="0"/>
          <w:color w:val="000000"/>
          <w:sz w:val="24"/>
          <w:szCs w:val="24"/>
          <w:u w:val="none"/>
          <w:shd w:fill="auto" w:val="clear"/>
          <w:vertAlign w:val="baseline"/>
          <w:rtl w:val="0"/>
        </w:rPr>
        <w:t xml:space="preserve">入札参加資格審査資料の提出について</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i w:val="0"/>
          <w:iCs w:val="0"/>
          <w:smallCaps w:val="0"/>
          <w:strike w:val="0"/>
          <w:color w:val="000000"/>
          <w:sz w:val="24"/>
          <w:szCs w:val="24"/>
          <w:u w:val="none"/>
          <w:shd w:fill="auto" w:val="clear"/>
          <w:vertAlign w:val="baseline"/>
          <w:rtl w:val="0"/>
        </w:rPr>
        <w:t xml:space="preserve">　令和</w:t>
      </w:r>
      <w:r w:rsidDel="00000000" w:rsidR="00000000" w:rsidRPr="00000000">
        <w:rPr>
          <w:rFonts w:ascii="Century" w:cs="Century" w:eastAsia="Century" w:hAnsi="Century"/>
          <w:sz w:val="24"/>
          <w:szCs w:val="24"/>
          <w:rtl w:val="0"/>
        </w:rPr>
        <w:t xml:space="preserve">８</w:t>
      </w:r>
      <w:r w:rsidDel="00000000" w:rsidR="00000000" w:rsidRPr="00000000">
        <w:rPr>
          <w:rFonts w:ascii="Century" w:cs="Century" w:eastAsia="Century" w:hAnsi="Century"/>
          <w:i w:val="0"/>
          <w:iCs w:val="0"/>
          <w:smallCaps w:val="0"/>
          <w:strike w:val="0"/>
          <w:color w:val="000000"/>
          <w:sz w:val="24"/>
          <w:szCs w:val="24"/>
          <w:u w:val="none"/>
          <w:shd w:fill="auto" w:val="clear"/>
          <w:vertAlign w:val="baseline"/>
          <w:rtl w:val="0"/>
        </w:rPr>
        <w:t xml:space="preserve">年</w:t>
      </w:r>
      <w:r w:rsidDel="00000000" w:rsidR="00000000" w:rsidRPr="00000000">
        <w:rPr>
          <w:rFonts w:ascii="Century" w:cs="Century" w:eastAsia="Century" w:hAnsi="Century"/>
          <w:sz w:val="24"/>
          <w:szCs w:val="24"/>
          <w:rtl w:val="0"/>
        </w:rPr>
        <w:t xml:space="preserve">２</w:t>
      </w:r>
      <w:r w:rsidDel="00000000" w:rsidR="00000000" w:rsidRPr="00000000">
        <w:rPr>
          <w:rFonts w:ascii="Century" w:cs="Century" w:eastAsia="Century" w:hAnsi="Century"/>
          <w:i w:val="0"/>
          <w:iCs w:val="0"/>
          <w:smallCaps w:val="0"/>
          <w:strike w:val="0"/>
          <w:color w:val="000000"/>
          <w:sz w:val="24"/>
          <w:szCs w:val="24"/>
          <w:u w:val="none"/>
          <w:shd w:fill="auto" w:val="clear"/>
          <w:vertAlign w:val="baseline"/>
          <w:rtl w:val="0"/>
        </w:rPr>
        <w:t xml:space="preserve">月</w:t>
      </w:r>
      <w:r w:rsidDel="00000000" w:rsidR="00000000" w:rsidRPr="00000000">
        <w:rPr>
          <w:rFonts w:ascii="Century" w:cs="Century" w:eastAsia="Century" w:hAnsi="Century"/>
          <w:sz w:val="24"/>
          <w:szCs w:val="24"/>
          <w:rtl w:val="0"/>
        </w:rPr>
        <w:t xml:space="preserve">５</w:t>
      </w:r>
      <w:r w:rsidDel="00000000" w:rsidR="00000000" w:rsidRPr="00000000">
        <w:rPr>
          <w:rFonts w:ascii="Century" w:cs="Century" w:eastAsia="Century" w:hAnsi="Century"/>
          <w:i w:val="0"/>
          <w:iCs w:val="0"/>
          <w:smallCaps w:val="0"/>
          <w:strike w:val="0"/>
          <w:color w:val="000000"/>
          <w:sz w:val="24"/>
          <w:szCs w:val="24"/>
          <w:u w:val="none"/>
          <w:shd w:fill="auto" w:val="clear"/>
          <w:vertAlign w:val="baseline"/>
          <w:rtl w:val="0"/>
        </w:rPr>
        <w:t xml:space="preserve">日告示の「札幌市子ども発達支援総合センター庭園管理業務」の入札説明書６(3)ウの「入札参加資格の審査」に係る提出書類は次のとおり。</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84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49"/>
        <w:tblGridChange w:id="0">
          <w:tblGrid>
            <w:gridCol w:w="9849"/>
          </w:tblGrid>
        </w:tblGridChange>
      </w:tblGrid>
      <w:tr>
        <w:trPr>
          <w:cantSplit w:val="0"/>
          <w:trHeight w:val="4200" w:hRule="atLeast"/>
          <w:tblHeader w:val="0"/>
        </w:trPr>
        <w:tc>
          <w:tcP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3" w:right="0" w:hanging="223"/>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i w:val="0"/>
                <w:iCs w:val="0"/>
                <w:smallCaps w:val="0"/>
                <w:strike w:val="0"/>
                <w:color w:val="000000"/>
                <w:sz w:val="24"/>
                <w:szCs w:val="24"/>
                <w:u w:val="none"/>
                <w:shd w:fill="auto" w:val="clear"/>
                <w:vertAlign w:val="baseline"/>
                <w:rtl w:val="0"/>
              </w:rPr>
              <w:t xml:space="preserve">１　事後審査型一般競争入札参加資格確認申請書（様式１）</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i w:val="0"/>
                <w:iCs w:val="0"/>
                <w:smallCaps w:val="0"/>
                <w:strike w:val="0"/>
                <w:color w:val="000000"/>
                <w:sz w:val="24"/>
                <w:szCs w:val="24"/>
                <w:u w:val="none"/>
                <w:shd w:fill="auto" w:val="clear"/>
                <w:vertAlign w:val="baseline"/>
                <w:rtl w:val="0"/>
              </w:rPr>
              <w:t xml:space="preserve">２　競争入札参加資格認定通知書（写し）</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i w:val="0"/>
                <w:iCs w:val="0"/>
                <w:smallCaps w:val="0"/>
                <w:strike w:val="0"/>
                <w:color w:val="000000"/>
                <w:sz w:val="24"/>
                <w:szCs w:val="24"/>
                <w:u w:val="none"/>
                <w:shd w:fill="auto" w:val="clear"/>
                <w:vertAlign w:val="baseline"/>
                <w:rtl w:val="0"/>
              </w:rPr>
              <w:t xml:space="preserve">３　契約実績調書（様式２）</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12" w:right="-2" w:hanging="219"/>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i w:val="0"/>
                <w:iCs w:val="0"/>
                <w:smallCaps w:val="0"/>
                <w:strike w:val="0"/>
                <w:color w:val="000000"/>
                <w:sz w:val="24"/>
                <w:szCs w:val="24"/>
                <w:u w:val="none"/>
                <w:shd w:fill="auto" w:val="clear"/>
                <w:vertAlign w:val="baseline"/>
                <w:rtl w:val="0"/>
              </w:rPr>
              <w:t xml:space="preserve">※　告示日を起点とした過去２年間において、入札告示で示した調達役務と同種の契約実績がある場合は提出すること。</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12" w:right="-2" w:hanging="219"/>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i w:val="0"/>
                <w:iCs w:val="0"/>
                <w:smallCaps w:val="0"/>
                <w:strike w:val="0"/>
                <w:color w:val="000000"/>
                <w:sz w:val="24"/>
                <w:szCs w:val="24"/>
                <w:u w:val="none"/>
                <w:shd w:fill="auto" w:val="clear"/>
                <w:vertAlign w:val="baseline"/>
                <w:rtl w:val="0"/>
              </w:rPr>
              <w:t xml:space="preserve">４　官公需適格組合にあっては、官公需適格組合の証明書写し</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i w:val="0"/>
                <w:iCs w:val="0"/>
                <w:smallCaps w:val="0"/>
                <w:strike w:val="0"/>
                <w:color w:val="000000"/>
                <w:sz w:val="24"/>
                <w:szCs w:val="24"/>
                <w:u w:val="none"/>
                <w:shd w:fill="auto" w:val="clear"/>
                <w:vertAlign w:val="baseline"/>
                <w:rtl w:val="0"/>
              </w:rPr>
              <w:t xml:space="preserve">５　事業協同組合等にあっては、組合員名簿</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3" w:right="0" w:hanging="223"/>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3" w:right="0" w:hanging="223"/>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entury" w:cs="Century" w:eastAsia="Century" w:hAnsi="Century"/>
          <w:i w:val="0"/>
          <w:iCs w:val="0"/>
          <w:smallCaps w:val="0"/>
          <w:strike w:val="0"/>
          <w:color w:val="000000"/>
          <w:sz w:val="24"/>
          <w:szCs w:val="24"/>
          <w:u w:val="none"/>
          <w:shd w:fill="auto" w:val="clear"/>
          <w:vertAlign w:val="baseline"/>
        </w:rPr>
      </w:pPr>
      <w:r w:rsidDel="00000000" w:rsidR="00000000" w:rsidRPr="00000000">
        <w:rPr>
          <w:rtl w:val="0"/>
        </w:rPr>
      </w:r>
    </w:p>
    <w:sectPr>
      <w:pgSz w:h="16837" w:w="11905"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oto Sans Symbols">
    <w:embedRegular w:fontKey="{00000000-0000-0000-0000-000000000000}" r:id="rId1" w:subsetted="0"/>
    <w:embedBold w:fontKey="{00000000-0000-0000-0000-000000000000}" r:id="rId2" w:subsetted="0"/>
  </w:font>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oto Sans Symbols" w:cs="Noto Sans Symbols" w:eastAsia="Noto Sans Symbols" w:hAnsi="Noto Sans Symbols"/>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autoSpaceDE w:val="0"/>
      <w:autoSpaceDN w:val="0"/>
      <w:spacing w:line="396" w:lineRule="atLeast"/>
      <w:ind w:leftChars="-1" w:rightChars="0" w:firstLineChars="-1"/>
      <w:jc w:val="both"/>
      <w:textDirection w:val="btLr"/>
      <w:textAlignment w:val="top"/>
      <w:outlineLvl w:val="0"/>
    </w:pPr>
    <w:rPr>
      <w:rFonts w:ascii="ＭＳ 明朝" w:hAnsi="Century"/>
      <w:spacing w:val="2"/>
      <w:w w:val="100"/>
      <w:kern w:val="2"/>
      <w:position w:val="-1"/>
      <w:sz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本文">
    <w:name w:val="本文"/>
    <w:basedOn w:val="標準"/>
    <w:next w:val="本文"/>
    <w:autoRedefine w:val="0"/>
    <w:hidden w:val="0"/>
    <w:qFormat w:val="0"/>
    <w:pPr>
      <w:widowControl w:val="0"/>
      <w:suppressAutoHyphens w:val="1"/>
      <w:autoSpaceDE w:val="0"/>
      <w:autoSpaceDN w:val="0"/>
      <w:spacing w:line="396" w:lineRule="atLeast"/>
      <w:ind w:right="215" w:leftChars="-1" w:rightChars="0" w:firstLineChars="-1"/>
      <w:jc w:val="left"/>
      <w:textDirection w:val="btLr"/>
      <w:textAlignment w:val="top"/>
      <w:outlineLvl w:val="0"/>
    </w:pPr>
    <w:rPr>
      <w:rFonts w:ascii="ＭＳ 明朝" w:hAnsi="ＭＳ 明朝"/>
      <w:spacing w:val="2"/>
      <w:w w:val="100"/>
      <w:kern w:val="2"/>
      <w:position w:val="-1"/>
      <w:sz w:val="21"/>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96" w:lineRule="atLeast"/>
      <w:ind w:left="540" w:right="215" w:leftChars="169" w:rightChars="0" w:hanging="178" w:firstLineChars="-83"/>
      <w:jc w:val="left"/>
      <w:textDirection w:val="btLr"/>
      <w:textAlignment w:val="top"/>
      <w:outlineLvl w:val="0"/>
    </w:pPr>
    <w:rPr>
      <w:rFonts w:ascii="ＭＳ 明朝" w:hAnsi="ＭＳ 明朝"/>
      <w:spacing w:val="2"/>
      <w:w w:val="100"/>
      <w:kern w:val="2"/>
      <w:position w:val="-1"/>
      <w:sz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autoSpaceDE w:val="0"/>
      <w:autoSpaceDN w:val="0"/>
      <w:spacing w:line="396" w:lineRule="atLeast"/>
      <w:ind w:leftChars="-1" w:rightChars="0" w:firstLineChars="-1"/>
      <w:jc w:val="both"/>
      <w:textDirection w:val="btLr"/>
      <w:textAlignment w:val="top"/>
      <w:outlineLvl w:val="0"/>
    </w:pPr>
    <w:rPr>
      <w:rFonts w:ascii="ＭＳ 明朝" w:hAnsi="Century"/>
      <w:spacing w:val="2"/>
      <w:w w:val="100"/>
      <w:kern w:val="2"/>
      <w:position w:val="-1"/>
      <w:sz w:val="21"/>
      <w:effect w:val="none"/>
      <w:vertAlign w:val="baseline"/>
      <w:cs w:val="0"/>
      <w:em w:val="none"/>
      <w:lang w:bidi="ar-SA" w:eastAsia="ja-JP" w:val="und"/>
    </w:rPr>
  </w:style>
  <w:style w:type="character" w:styleId="ヘッダー(文字)">
    <w:name w:val="ヘッダー (文字)"/>
    <w:next w:val="ヘッダー(文字)"/>
    <w:autoRedefine w:val="0"/>
    <w:hidden w:val="0"/>
    <w:qFormat w:val="0"/>
    <w:rPr>
      <w:rFonts w:ascii="ＭＳ 明朝" w:hAnsi="Century"/>
      <w:spacing w:val="2"/>
      <w:w w:val="100"/>
      <w:kern w:val="2"/>
      <w:position w:val="-1"/>
      <w:sz w:val="21"/>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autoSpaceDE w:val="0"/>
      <w:autoSpaceDN w:val="0"/>
      <w:spacing w:line="396" w:lineRule="atLeast"/>
      <w:ind w:leftChars="-1" w:rightChars="0" w:firstLineChars="-1"/>
      <w:jc w:val="both"/>
      <w:textDirection w:val="btLr"/>
      <w:textAlignment w:val="top"/>
      <w:outlineLvl w:val="0"/>
    </w:pPr>
    <w:rPr>
      <w:rFonts w:ascii="ＭＳ 明朝" w:hAnsi="Century"/>
      <w:spacing w:val="2"/>
      <w:w w:val="100"/>
      <w:kern w:val="2"/>
      <w:position w:val="-1"/>
      <w:sz w:val="21"/>
      <w:effect w:val="none"/>
      <w:vertAlign w:val="baseline"/>
      <w:cs w:val="0"/>
      <w:em w:val="none"/>
      <w:lang w:bidi="ar-SA" w:eastAsia="ja-JP" w:val="und"/>
    </w:rPr>
  </w:style>
  <w:style w:type="character" w:styleId="フッター(文字)">
    <w:name w:val="フッター (文字)"/>
    <w:next w:val="フッター(文字)"/>
    <w:autoRedefine w:val="0"/>
    <w:hidden w:val="0"/>
    <w:qFormat w:val="0"/>
    <w:rPr>
      <w:rFonts w:ascii="ＭＳ 明朝" w:hAnsi="Century"/>
      <w:spacing w:val="2"/>
      <w:w w:val="100"/>
      <w:kern w:val="2"/>
      <w:position w:val="-1"/>
      <w:sz w:val="2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吹き出し">
    <w:name w:val="吹き出し"/>
    <w:basedOn w:val="標準"/>
    <w:next w:val="吹き出し"/>
    <w:autoRedefine w:val="0"/>
    <w:hidden w:val="0"/>
    <w:qFormat w:val="0"/>
    <w:pPr>
      <w:widowControl w:val="0"/>
      <w:suppressAutoHyphens w:val="1"/>
      <w:autoSpaceDE w:val="0"/>
      <w:autoSpaceDN w:val="0"/>
      <w:spacing w:line="240" w:lineRule="auto"/>
      <w:ind w:leftChars="-1" w:rightChars="0" w:firstLineChars="-1"/>
      <w:jc w:val="both"/>
      <w:textDirection w:val="btLr"/>
      <w:textAlignment w:val="top"/>
      <w:outlineLvl w:val="0"/>
    </w:pPr>
    <w:rPr>
      <w:rFonts w:ascii="Arial" w:eastAsia="ＭＳ ゴシック" w:hAnsi="Arial"/>
      <w:spacing w:val="2"/>
      <w:w w:val="100"/>
      <w:kern w:val="2"/>
      <w:position w:val="-1"/>
      <w:sz w:val="18"/>
      <w:szCs w:val="18"/>
      <w:effect w:val="none"/>
      <w:vertAlign w:val="baseline"/>
      <w:cs w:val="0"/>
      <w:em w:val="none"/>
      <w:lang w:bidi="ar-SA" w:eastAsia="ja-JP" w:val="und"/>
    </w:rPr>
  </w:style>
  <w:style w:type="character" w:styleId="吹き出し(文字)">
    <w:name w:val="吹き出し (文字)"/>
    <w:next w:val="吹き出し(文字)"/>
    <w:autoRedefine w:val="0"/>
    <w:hidden w:val="0"/>
    <w:qFormat w:val="0"/>
    <w:rPr>
      <w:rFonts w:ascii="Arial" w:cs="Times New Roman" w:eastAsia="ＭＳ ゴシック" w:hAnsi="Arial"/>
      <w:spacing w:val="2"/>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xAX5KnMtSvVbRis9P11x+c/A==">CgMxLjA4AHIhMWlPZmxsTnhfUl9HWE84SVhTY2pGLUZiTUg1YzVCZXR1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2021-01-29T08:02:00Z</dcterms:created>
  <dc:creator>札幌市財政局</dc:creator>
</cp:coreProperties>
</file>