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color w:val="000000"/>
          <w:sz w:val="22"/>
          <w:szCs w:val="22"/>
        </w:rPr>
      </w:pPr>
      <w:r>
        <w:rPr>
          <w:rFonts w:ascii="ＭＳ 明朝" w:hAnsi="ＭＳ 明朝"/>
          <w:color w:val="000000"/>
          <w:sz w:val="22"/>
          <w:szCs w:val="22"/>
        </w:rPr>
        <w:t>（総則）</w:t>
      </w:r>
    </w:p>
    <w:p>
      <w:pPr>
        <w:pStyle w:val="Normal"/>
        <w:ind w:hanging="220" w:left="220"/>
        <w:rPr>
          <w:rFonts w:ascii="ＭＳ 明朝" w:hAnsi="ＭＳ 明朝"/>
          <w:color w:val="000000"/>
          <w:sz w:val="22"/>
          <w:szCs w:val="22"/>
        </w:rPr>
      </w:pPr>
      <w:r>
        <w:rPr>
          <w:rFonts w:ascii="ＭＳ 明朝" w:hAnsi="ＭＳ 明朝"/>
          <w:color w:val="000000"/>
          <w:sz w:val="22"/>
          <w:szCs w:val="22"/>
        </w:rPr>
        <w:t>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２　受託者は、役務（この契約に基づき履行する役務をいう。以下同じ。）を、この契約の履行期間内において履行するものとし、委託者は、履行が完了した役務に対し、契約金額を支払うものとする。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３　この契約の履行に関して委託者と受託者との間で用いる言語は、日本語とする。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４　この約款に定める金銭の支払いに用いる通貨は、日本円とする。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５　この契約は、日本国の法令に準拠するものとする。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６　この約款に定める承諾、通知（第９条第２項を除く。）、請求、指示、催告、表示及び解除は、原則として書面にて行わなければならない。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（秘密の保持）</w:t>
      </w:r>
    </w:p>
    <w:p>
      <w:pPr>
        <w:pStyle w:val="Normal"/>
        <w:ind w:hanging="220" w:left="220"/>
        <w:rPr>
          <w:rFonts w:ascii="ＭＳ 明朝" w:hAnsi="ＭＳ 明朝"/>
          <w:color w:val="000000"/>
          <w:sz w:val="22"/>
          <w:szCs w:val="22"/>
        </w:rPr>
      </w:pPr>
      <w:r>
        <w:rPr>
          <w:rFonts w:ascii="ＭＳ 明朝" w:hAnsi="ＭＳ 明朝"/>
          <w:color w:val="000000"/>
          <w:sz w:val="22"/>
          <w:szCs w:val="22"/>
        </w:rPr>
        <w:t>第２条　受託者は、役務の遂行上知り得た秘密を他人に漏らしてはならない。</w:t>
      </w:r>
    </w:p>
    <w:p>
      <w:pPr>
        <w:pStyle w:val="Normal"/>
        <w:rPr>
          <w:rFonts w:ascii="ＭＳ 明朝" w:hAnsi="ＭＳ 明朝"/>
          <w:color w:val="000000"/>
          <w:sz w:val="22"/>
          <w:szCs w:val="22"/>
        </w:rPr>
      </w:pPr>
      <w:r>
        <w:rPr>
          <w:rFonts w:ascii="ＭＳ 明朝" w:hAnsi="ＭＳ 明朝"/>
          <w:color w:val="000000"/>
          <w:sz w:val="22"/>
          <w:szCs w:val="22"/>
        </w:rPr>
        <w:t>（契約保証金）</w:t>
      </w:r>
    </w:p>
    <w:p>
      <w:pPr>
        <w:pStyle w:val="Normal"/>
        <w:ind w:hanging="220" w:left="220"/>
        <w:rPr>
          <w:rFonts w:ascii="ＭＳ 明朝" w:hAnsi="ＭＳ 明朝"/>
          <w:color w:val="000000"/>
          <w:sz w:val="22"/>
          <w:szCs w:val="22"/>
        </w:rPr>
      </w:pPr>
      <w:r>
        <w:rPr>
          <w:rFonts w:ascii="ＭＳ 明朝" w:hAnsi="ＭＳ 明朝"/>
          <w:color w:val="000000"/>
          <w:sz w:val="22"/>
          <w:szCs w:val="22"/>
        </w:rPr>
        <w:t>第３条　受託者は、この契約の締結と同時に契約保証金を納付しなければならない。ただし、委託者が、札幌市契約規則（平成４年規則第９号）第</w:t>
      </w:r>
      <w:r>
        <w:rPr>
          <w:rFonts w:ascii="ＭＳ 明朝" w:hAnsi="ＭＳ 明朝"/>
          <w:color w:val="000000"/>
          <w:sz w:val="22"/>
          <w:szCs w:val="22"/>
        </w:rPr>
        <w:t>25</w:t>
      </w:r>
      <w:r>
        <w:rPr>
          <w:rFonts w:ascii="ＭＳ 明朝" w:hAnsi="ＭＳ 明朝"/>
          <w:color w:val="000000"/>
          <w:sz w:val="22"/>
          <w:szCs w:val="22"/>
        </w:rPr>
        <w:t>条の規定に基づき契約保証金の納付を免除した場合は、この限りでない。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２　前項の契約保証金の額は、契約金額の</w:t>
      </w:r>
      <w:r>
        <w:rPr>
          <w:rFonts w:ascii="ＭＳ 明朝" w:hAnsi="ＭＳ 明朝"/>
          <w:color w:val="000000"/>
          <w:sz w:val="22"/>
          <w:szCs w:val="22"/>
        </w:rPr>
        <w:t>100</w:t>
      </w:r>
      <w:r>
        <w:rPr>
          <w:rFonts w:ascii="ＭＳ 明朝" w:hAnsi="ＭＳ 明朝"/>
          <w:color w:val="000000"/>
          <w:sz w:val="22"/>
          <w:szCs w:val="22"/>
        </w:rPr>
        <w:t>分の</w:t>
      </w:r>
      <w:r>
        <w:rPr>
          <w:rFonts w:ascii="ＭＳ 明朝" w:hAnsi="ＭＳ 明朝"/>
          <w:color w:val="000000"/>
          <w:sz w:val="22"/>
          <w:szCs w:val="22"/>
        </w:rPr>
        <w:t>10</w:t>
      </w:r>
      <w:r>
        <w:rPr>
          <w:rFonts w:ascii="ＭＳ 明朝" w:hAnsi="ＭＳ 明朝"/>
          <w:color w:val="000000"/>
          <w:sz w:val="22"/>
          <w:szCs w:val="22"/>
        </w:rPr>
        <w:t>以上としなければならない。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（権利義務の譲渡等の禁止）</w:t>
      </w:r>
    </w:p>
    <w:p>
      <w:pPr>
        <w:pStyle w:val="Normal"/>
        <w:ind w:hanging="220" w:left="220"/>
        <w:rPr>
          <w:rFonts w:ascii="ＭＳ 明朝" w:hAnsi="ＭＳ 明朝"/>
          <w:color w:val="000000"/>
          <w:sz w:val="22"/>
          <w:szCs w:val="22"/>
        </w:rPr>
      </w:pPr>
      <w:r>
        <w:rPr>
          <w:rFonts w:ascii="ＭＳ 明朝" w:hAnsi="ＭＳ 明朝"/>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pPr>
        <w:pStyle w:val="Normal"/>
        <w:ind w:hanging="220" w:left="220"/>
        <w:rPr>
          <w:rFonts w:ascii="ＭＳ 明朝" w:hAnsi="ＭＳ 明朝"/>
          <w:color w:val="000000"/>
          <w:sz w:val="22"/>
          <w:szCs w:val="22"/>
        </w:rPr>
      </w:pPr>
      <w:r>
        <w:rPr>
          <w:rFonts w:ascii="ＭＳ 明朝" w:hAnsi="ＭＳ 明朝"/>
          <w:color w:val="000000"/>
          <w:sz w:val="22"/>
          <w:szCs w:val="22"/>
        </w:rPr>
        <w:t>（再委託の禁止）</w:t>
      </w:r>
    </w:p>
    <w:p>
      <w:pPr>
        <w:pStyle w:val="Normal"/>
        <w:ind w:hanging="220" w:left="220"/>
        <w:rPr>
          <w:rFonts w:ascii="ＭＳ 明朝" w:hAnsi="ＭＳ 明朝"/>
          <w:color w:val="000000"/>
          <w:sz w:val="22"/>
          <w:szCs w:val="22"/>
        </w:rPr>
      </w:pPr>
      <w:r>
        <w:rPr>
          <w:rFonts w:ascii="ＭＳ 明朝" w:hAnsi="ＭＳ 明朝"/>
          <w:color w:val="000000"/>
          <w:sz w:val="22"/>
          <w:szCs w:val="22"/>
        </w:rPr>
        <w:t>第５条　受託者は、役務の全部若しくは一部を第三者に委託してはならない。ただし、役務の一部であって、役務の性質上特に委託者がやむを得ないと認めた場合は、この限りではない。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２　受託者は、前項ただし書の規定により役務の一部を第三者に委託しようとするときは、あらかじめ、委託者の承諾を得なければならない。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pPr>
        <w:pStyle w:val="Normal"/>
        <w:ind w:hanging="220" w:left="220"/>
        <w:rPr>
          <w:rFonts w:ascii="ＭＳ 明朝" w:hAnsi="ＭＳ 明朝"/>
          <w:color w:val="000000"/>
          <w:sz w:val="22"/>
          <w:szCs w:val="22"/>
        </w:rPr>
      </w:pPr>
      <w:r>
        <w:rPr>
          <w:rFonts w:ascii="ＭＳ 明朝" w:hAnsi="ＭＳ 明朝"/>
          <w:color w:val="000000"/>
          <w:sz w:val="22"/>
          <w:szCs w:val="22"/>
        </w:rPr>
        <w:t>４　受託者は、第１項及び第２項の規定により役務の一部を第三者に委託した場合、委託者に対し、当該委託に基づく当該第三者の受託に係る全ての行為について責任を負うものとする。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（監督等）</w:t>
      </w:r>
    </w:p>
    <w:p>
      <w:pPr>
        <w:pStyle w:val="Normal"/>
        <w:ind w:hanging="220" w:left="220"/>
        <w:rPr>
          <w:rFonts w:ascii="ＭＳ 明朝" w:hAnsi="ＭＳ 明朝"/>
          <w:color w:val="000000"/>
          <w:sz w:val="22"/>
          <w:szCs w:val="22"/>
        </w:rPr>
      </w:pPr>
      <w:r>
        <w:rPr>
          <w:rFonts w:ascii="ＭＳ 明朝" w:hAnsi="ＭＳ 明朝"/>
          <w:color w:val="000000"/>
          <w:sz w:val="22"/>
          <w:szCs w:val="22"/>
        </w:rPr>
        <w:t>第６条　委託者は、適正な役務の遂行を図るため、受託者に対して常に状況に応じた監督を行い、この契約の履行を確保するものとする。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２　受託者は、前項の規定による委託者の監督を受け、委託者から役務改善命令等がなされた場合には、その補正等の措置をしなければならない。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（委託者に対する損害賠償）</w:t>
      </w:r>
    </w:p>
    <w:p>
      <w:pPr>
        <w:pStyle w:val="Normal"/>
        <w:ind w:hanging="220" w:left="220"/>
        <w:rPr>
          <w:rFonts w:ascii="ＭＳ 明朝" w:hAnsi="ＭＳ 明朝"/>
          <w:color w:val="000000"/>
          <w:sz w:val="22"/>
          <w:szCs w:val="22"/>
        </w:rPr>
      </w:pPr>
      <w:r>
        <w:rPr>
          <w:rFonts w:ascii="ＭＳ 明朝" w:hAnsi="ＭＳ 明朝"/>
          <w:color w:val="000000"/>
          <w:sz w:val="22"/>
          <w:szCs w:val="22"/>
        </w:rPr>
        <w:t>第７条　受託者は、役務の遂行上において、受託者の責めに帰すべき事由により委託者に損害を与えた場合には、第</w:t>
      </w:r>
      <w:r>
        <w:rPr>
          <w:rFonts w:ascii="ＭＳ 明朝" w:hAnsi="ＭＳ 明朝"/>
          <w:color w:val="000000"/>
          <w:sz w:val="22"/>
          <w:szCs w:val="22"/>
        </w:rPr>
        <w:t>13</w:t>
      </w:r>
      <w:r>
        <w:rPr>
          <w:rFonts w:ascii="ＭＳ 明朝" w:hAnsi="ＭＳ 明朝"/>
          <w:color w:val="000000"/>
          <w:sz w:val="22"/>
          <w:szCs w:val="22"/>
        </w:rPr>
        <w:t>条の２の規定に基づき損害を賠償する場合を除き、委託者の定めるところにより、その一切の損害を賠償しなければならない。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（第三者に対する損害賠償）</w:t>
      </w:r>
    </w:p>
    <w:p>
      <w:pPr>
        <w:pStyle w:val="Normal"/>
        <w:ind w:hanging="220" w:left="220"/>
        <w:rPr>
          <w:rFonts w:ascii="ＭＳ 明朝" w:hAnsi="ＭＳ 明朝"/>
          <w:color w:val="000000"/>
          <w:sz w:val="22"/>
          <w:szCs w:val="22"/>
        </w:rPr>
      </w:pPr>
      <w:r>
        <w:rPr>
          <w:rFonts w:ascii="ＭＳ 明朝" w:hAnsi="ＭＳ 明朝"/>
          <w:color w:val="000000"/>
          <w:sz w:val="22"/>
          <w:szCs w:val="22"/>
        </w:rPr>
        <w:t>第８条　受託者は、役務の遂行上において、受託者の責めに帰すべき事由により第三者に損害を与えた場合には、その一切の損害を賠償しなければならない。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（検査等）</w:t>
      </w:r>
    </w:p>
    <w:p>
      <w:pPr>
        <w:pStyle w:val="Normal"/>
        <w:ind w:hanging="220" w:left="220"/>
        <w:rPr>
          <w:rFonts w:ascii="ＭＳ 明朝" w:hAnsi="ＭＳ 明朝"/>
          <w:color w:val="000000"/>
          <w:sz w:val="22"/>
          <w:szCs w:val="22"/>
        </w:rPr>
      </w:pPr>
      <w:r>
        <w:rPr>
          <w:rFonts w:ascii="ＭＳ 明朝" w:hAnsi="ＭＳ 明朝"/>
          <w:color w:val="000000"/>
          <w:sz w:val="22"/>
          <w:szCs w:val="22"/>
        </w:rPr>
        <w:t>第９条　受託者は、役務を完了したときは、遅滞なくその旨を委託者に通知しなければならない。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２　委託者は、前項の規定による通知を受けたときは、その日から起算して</w:t>
      </w:r>
      <w:r>
        <w:rPr>
          <w:rFonts w:ascii="ＭＳ 明朝" w:hAnsi="ＭＳ 明朝"/>
          <w:color w:val="000000"/>
          <w:sz w:val="22"/>
          <w:szCs w:val="22"/>
        </w:rPr>
        <w:t>10</w:t>
      </w:r>
      <w:r>
        <w:rPr>
          <w:rFonts w:ascii="ＭＳ 明朝" w:hAnsi="ＭＳ 明朝"/>
          <w:color w:val="000000"/>
          <w:sz w:val="22"/>
          <w:szCs w:val="22"/>
        </w:rPr>
        <w:t>日以内</w:t>
      </w:r>
      <w:r>
        <w:rPr>
          <w:color w:val="000000"/>
          <w:sz w:val="22"/>
          <w:szCs w:val="22"/>
        </w:rPr>
        <w:t>（以下「検査期間」という。）</w:t>
      </w:r>
      <w:r>
        <w:rPr>
          <w:rFonts w:ascii="ＭＳ 明朝" w:hAnsi="ＭＳ 明朝"/>
          <w:color w:val="000000"/>
          <w:sz w:val="22"/>
          <w:szCs w:val="22"/>
        </w:rPr>
        <w:t>に受託者の立会のもとに役務内容の検査（以下「完了検査」という。）を行い、その結果を受託者に通知するものとする。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３　受託者は、完了検査に合格しないときは、委託者の指示する期間内にこれを補正しなければならない。この場合の補正の完了の通知及び検査については、前２項の規定を準用する。</w:t>
      </w:r>
    </w:p>
    <w:p>
      <w:pPr>
        <w:pStyle w:val="Normal"/>
        <w:ind w:hanging="220" w:left="220"/>
        <w:rPr>
          <w:rFonts w:ascii="ＭＳ 明朝" w:hAnsi="ＭＳ 明朝"/>
          <w:color w:val="000000"/>
          <w:sz w:val="22"/>
          <w:szCs w:val="22"/>
        </w:rPr>
      </w:pPr>
      <w:r>
        <w:rPr>
          <w:rFonts w:ascii="ＭＳ 明朝" w:hAnsi="ＭＳ 明朝"/>
          <w:color w:val="000000"/>
          <w:sz w:val="22"/>
          <w:szCs w:val="22"/>
        </w:rPr>
        <w:t>（契約金額の支払）</w:t>
      </w:r>
    </w:p>
    <w:p>
      <w:pPr>
        <w:pStyle w:val="Normal"/>
        <w:ind w:hanging="220" w:left="220"/>
        <w:rPr>
          <w:rFonts w:ascii="ＭＳ 明朝" w:hAnsi="ＭＳ 明朝"/>
          <w:color w:val="000000"/>
          <w:sz w:val="22"/>
          <w:szCs w:val="22"/>
        </w:rPr>
      </w:pPr>
      <w:r>
        <w:rPr>
          <w:rFonts w:ascii="ＭＳ 明朝" w:hAnsi="ＭＳ 明朝"/>
          <w:color w:val="000000"/>
          <w:sz w:val="22"/>
          <w:szCs w:val="22"/>
        </w:rPr>
        <w:t>第</w:t>
      </w:r>
      <w:r>
        <w:rPr>
          <w:rFonts w:ascii="ＭＳ 明朝" w:hAnsi="ＭＳ 明朝"/>
          <w:color w:val="000000"/>
          <w:sz w:val="22"/>
          <w:szCs w:val="22"/>
        </w:rPr>
        <w:t>10</w:t>
      </w:r>
      <w:r>
        <w:rPr>
          <w:rFonts w:ascii="ＭＳ 明朝" w:hAnsi="ＭＳ 明朝"/>
          <w:color w:val="000000"/>
          <w:sz w:val="22"/>
          <w:szCs w:val="22"/>
        </w:rPr>
        <w:t>条　受託者は、完了検査に合格したときは、契約金額の支払を請求することができる。</w:t>
      </w:r>
    </w:p>
    <w:p>
      <w:pPr>
        <w:pStyle w:val="Normal"/>
        <w:ind w:hanging="220" w:left="220"/>
        <w:rPr>
          <w:rFonts w:ascii="ＭＳ 明朝" w:hAnsi="ＭＳ 明朝"/>
          <w:color w:val="000000"/>
          <w:sz w:val="22"/>
          <w:szCs w:val="22"/>
        </w:rPr>
      </w:pPr>
      <w:r>
        <w:rPr>
          <w:rFonts w:ascii="ＭＳ 明朝" w:hAnsi="ＭＳ 明朝"/>
          <w:color w:val="000000"/>
          <w:sz w:val="22"/>
          <w:szCs w:val="22"/>
        </w:rPr>
        <w:t>２　委託者は、前項の規定による請求があったときは、請求を受けた日から</w:t>
      </w:r>
      <w:r>
        <w:rPr>
          <w:rFonts w:ascii="ＭＳ 明朝" w:hAnsi="ＭＳ 明朝"/>
          <w:color w:val="000000"/>
          <w:sz w:val="22"/>
          <w:szCs w:val="22"/>
        </w:rPr>
        <w:t>30</w:t>
      </w:r>
      <w:r>
        <w:rPr>
          <w:rFonts w:ascii="ＭＳ 明朝" w:hAnsi="ＭＳ 明朝"/>
          <w:color w:val="000000"/>
          <w:sz w:val="22"/>
          <w:szCs w:val="22"/>
        </w:rPr>
        <w:t>日以内（以下「約定期間」という。）に前項の契約金額を支払わなければならない。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pPr>
        <w:pStyle w:val="Normal"/>
        <w:ind w:hanging="220" w:left="220"/>
        <w:rPr>
          <w:rFonts w:ascii="ＭＳ 明朝" w:hAnsi="ＭＳ 明朝"/>
          <w:color w:val="000000"/>
          <w:sz w:val="22"/>
          <w:szCs w:val="22"/>
        </w:rPr>
      </w:pPr>
      <w:r>
        <w:rPr>
          <w:rFonts w:ascii="ＭＳ 明朝" w:hAnsi="ＭＳ 明朝"/>
          <w:color w:val="000000"/>
          <w:sz w:val="22"/>
          <w:szCs w:val="22"/>
        </w:rPr>
        <w:t>４　委託者は、この契約の履行に際して、一部履行しない役務がある場合には、第１項の契約金額から当該履行しない割合に相当する金額を減額することができる。</w:t>
      </w:r>
    </w:p>
    <w:p>
      <w:pPr>
        <w:pStyle w:val="Normal"/>
        <w:ind w:hanging="220" w:left="220"/>
        <w:rPr>
          <w:rFonts w:ascii="ＭＳ 明朝" w:hAnsi="ＭＳ 明朝"/>
          <w:color w:val="000000"/>
          <w:sz w:val="22"/>
          <w:szCs w:val="22"/>
        </w:rPr>
      </w:pPr>
      <w:r>
        <w:rPr>
          <w:rFonts w:ascii="ＭＳ 明朝" w:hAnsi="ＭＳ 明朝"/>
          <w:color w:val="000000"/>
          <w:sz w:val="22"/>
          <w:szCs w:val="22"/>
        </w:rPr>
        <w:t>５　委託者は、受託者が委託者に損害を与えたときには、委託者と受託者との協議成立までの間、第１項の契約金額の支払を保留することができる。</w:t>
      </w:r>
    </w:p>
    <w:p>
      <w:pPr>
        <w:pStyle w:val="Normal"/>
        <w:ind w:hanging="220" w:left="220"/>
        <w:rPr>
          <w:rFonts w:ascii="ＭＳ 明朝" w:hAnsi="ＭＳ 明朝"/>
          <w:color w:val="000000"/>
          <w:sz w:val="22"/>
          <w:szCs w:val="22"/>
        </w:rPr>
      </w:pPr>
      <w:r>
        <w:rPr>
          <w:rFonts w:ascii="ＭＳ 明朝" w:hAnsi="ＭＳ 明朝"/>
          <w:color w:val="000000"/>
          <w:sz w:val="22"/>
          <w:szCs w:val="22"/>
        </w:rPr>
        <w:t>（履行遅延の場合における違約金等）</w:t>
      </w:r>
    </w:p>
    <w:p>
      <w:pPr>
        <w:pStyle w:val="Normal"/>
        <w:ind w:hanging="220" w:left="220"/>
        <w:rPr>
          <w:rFonts w:ascii="ＭＳ 明朝" w:hAnsi="ＭＳ 明朝"/>
          <w:color w:val="000000"/>
          <w:sz w:val="22"/>
          <w:szCs w:val="22"/>
        </w:rPr>
      </w:pPr>
      <w:r>
        <w:rPr>
          <w:rFonts w:ascii="ＭＳ 明朝" w:hAnsi="ＭＳ 明朝"/>
          <w:color w:val="000000"/>
          <w:sz w:val="22"/>
          <w:szCs w:val="22"/>
        </w:rPr>
        <w:t>第</w:t>
      </w:r>
      <w:r>
        <w:rPr>
          <w:rFonts w:ascii="ＭＳ 明朝" w:hAnsi="ＭＳ 明朝"/>
          <w:color w:val="000000"/>
          <w:sz w:val="22"/>
          <w:szCs w:val="22"/>
        </w:rPr>
        <w:t>11</w:t>
      </w:r>
      <w:r>
        <w:rPr>
          <w:rFonts w:ascii="ＭＳ 明朝" w:hAnsi="ＭＳ 明朝"/>
          <w:color w:val="000000"/>
          <w:sz w:val="22"/>
          <w:szCs w:val="22"/>
        </w:rPr>
        <w:t>条　受託者の責めに帰すべき事由により履行期間内に役務を完了することができない場合においては、委託者は、違約金の支払を受託者に請求することができる。</w:t>
      </w:r>
    </w:p>
    <w:p>
      <w:pPr>
        <w:pStyle w:val="Normal"/>
        <w:spacing w:lineRule="atLeast" w:line="240"/>
        <w:ind w:hanging="220" w:left="220"/>
        <w:jc w:val="left"/>
        <w:rPr>
          <w:rFonts w:ascii="ＭＳ 明朝" w:hAnsi="ＭＳ 明朝"/>
          <w:color w:val="000000"/>
        </w:rPr>
      </w:pPr>
      <w:r>
        <w:rPr>
          <w:rFonts w:ascii="ＭＳ 明朝" w:hAnsi="ＭＳ 明朝"/>
          <w:color w:val="000000"/>
          <w:sz w:val="22"/>
          <w:szCs w:val="22"/>
        </w:rPr>
        <w:t>２　前項の違約金の額は、契約金額につき、</w:t>
      </w:r>
      <w:r>
        <w:rPr>
          <w:rFonts w:ascii="ＭＳ 明朝" w:hAnsi="ＭＳ 明朝"/>
          <w:color w:val="000000"/>
          <w:szCs w:val="21"/>
        </w:rPr>
        <w:t>履行期間満了日の翌日から完了検査（第９条第３項で準用する場合を含む。）に合格した日までの日数に応じ、契約締結の日において適用される政府契約の支払遅延防止等に関する法律（昭和</w:t>
      </w:r>
      <w:r>
        <w:rPr>
          <w:rFonts w:ascii="ＭＳ 明朝" w:hAnsi="ＭＳ 明朝"/>
          <w:color w:val="000000"/>
          <w:szCs w:val="21"/>
        </w:rPr>
        <w:t>24</w:t>
      </w:r>
      <w:r>
        <w:rPr>
          <w:rFonts w:ascii="ＭＳ 明朝" w:hAnsi="ＭＳ 明朝"/>
          <w:color w:val="000000"/>
          <w:szCs w:val="21"/>
        </w:rPr>
        <w:t>年法律第</w:t>
      </w:r>
      <w:r>
        <w:rPr>
          <w:rFonts w:ascii="ＭＳ 明朝" w:hAnsi="ＭＳ 明朝"/>
          <w:color w:val="000000"/>
          <w:szCs w:val="21"/>
        </w:rPr>
        <w:t>256</w:t>
      </w:r>
      <w:r>
        <w:rPr>
          <w:rFonts w:ascii="ＭＳ 明朝" w:hAnsi="ＭＳ 明朝"/>
          <w:color w:val="000000"/>
          <w:szCs w:val="21"/>
        </w:rPr>
        <w:t>号）第８条第１項の規定に基づき政府契約の支払遅延に対する遅延利息の率（昭和</w:t>
      </w:r>
      <w:r>
        <w:rPr>
          <w:rFonts w:ascii="ＭＳ 明朝" w:hAnsi="ＭＳ 明朝"/>
          <w:color w:val="000000"/>
          <w:szCs w:val="21"/>
        </w:rPr>
        <w:t>24</w:t>
      </w:r>
      <w:r>
        <w:rPr>
          <w:rFonts w:ascii="ＭＳ 明朝" w:hAnsi="ＭＳ 明朝"/>
          <w:color w:val="000000"/>
          <w:szCs w:val="21"/>
        </w:rPr>
        <w:t>年</w:t>
      </w:r>
      <w:r>
        <w:rPr>
          <w:rFonts w:ascii="ＭＳ 明朝" w:hAnsi="ＭＳ 明朝"/>
          <w:color w:val="000000"/>
          <w:szCs w:val="21"/>
        </w:rPr>
        <w:t>12</w:t>
      </w:r>
      <w:r>
        <w:rPr>
          <w:rFonts w:ascii="ＭＳ 明朝" w:hAnsi="ＭＳ 明朝"/>
          <w:color w:val="000000"/>
          <w:szCs w:val="21"/>
        </w:rPr>
        <w:t>月大蔵省告示第</w:t>
      </w:r>
      <w:r>
        <w:rPr>
          <w:rFonts w:ascii="ＭＳ 明朝" w:hAnsi="ＭＳ 明朝"/>
          <w:color w:val="000000"/>
          <w:szCs w:val="21"/>
        </w:rPr>
        <w:t>991</w:t>
      </w:r>
      <w:r>
        <w:rPr>
          <w:rFonts w:ascii="ＭＳ 明朝" w:hAnsi="ＭＳ 明朝"/>
          <w:color w:val="000000"/>
          <w:szCs w:val="21"/>
        </w:rPr>
        <w:t>号）において定める割合（以下「違約金算定率」という。）で計算した額（</w:t>
      </w:r>
      <w:r>
        <w:rPr>
          <w:rFonts w:ascii="ＭＳ 明朝" w:hAnsi="ＭＳ 明朝"/>
          <w:color w:val="000000"/>
          <w:szCs w:val="21"/>
        </w:rPr>
        <w:t>100</w:t>
      </w:r>
      <w:r>
        <w:rPr>
          <w:rFonts w:ascii="ＭＳ 明朝" w:hAnsi="ＭＳ 明朝"/>
          <w:color w:val="000000"/>
          <w:szCs w:val="21"/>
        </w:rPr>
        <w:t>円未満の端数があるとき、又は</w:t>
      </w:r>
      <w:r>
        <w:rPr>
          <w:rFonts w:ascii="ＭＳ 明朝" w:hAnsi="ＭＳ 明朝"/>
          <w:color w:val="000000"/>
          <w:szCs w:val="21"/>
        </w:rPr>
        <w:t>100</w:t>
      </w:r>
      <w:r>
        <w:rPr>
          <w:rFonts w:ascii="ＭＳ 明朝" w:hAnsi="ＭＳ 明朝"/>
          <w:color w:val="000000"/>
          <w:szCs w:val="21"/>
        </w:rPr>
        <w:t>円未満であるときは、その端数額又はその全額を切り捨てる。）とする。</w:t>
      </w:r>
      <w:r>
        <w:rPr>
          <w:rFonts w:ascii="ＭＳ 明朝" w:hAnsi="ＭＳ 明朝"/>
          <w:color w:val="000000"/>
        </w:rPr>
        <w:t>ただし、遅延日数は、当該完了検査に要した日数を除くものとする。</w:t>
      </w:r>
    </w:p>
    <w:p>
      <w:pPr>
        <w:pStyle w:val="Normal"/>
        <w:ind w:hanging="220" w:left="220"/>
        <w:rPr>
          <w:rFonts w:ascii="ＭＳ 明朝" w:hAnsi="ＭＳ 明朝"/>
          <w:color w:val="000000"/>
          <w:sz w:val="22"/>
          <w:szCs w:val="22"/>
        </w:rPr>
      </w:pPr>
      <w:r>
        <w:rPr>
          <w:rFonts w:ascii="ＭＳ 明朝" w:hAnsi="ＭＳ 明朝"/>
          <w:color w:val="000000"/>
          <w:sz w:val="22"/>
          <w:szCs w:val="22"/>
        </w:rPr>
        <w:t>３　契約により期日を定めて分割履行する場合は、第１項の違約金は、その分割量に応ずる契約金額を基準とする。ただし、全部の履行がなされなければ契約の目的が達せられないときは、この限りでない。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pPr>
        <w:pStyle w:val="Normal"/>
        <w:ind w:hanging="220" w:left="220"/>
        <w:rPr>
          <w:rFonts w:ascii="ＭＳ 明朝" w:hAnsi="ＭＳ 明朝"/>
          <w:color w:val="000000"/>
          <w:sz w:val="22"/>
          <w:szCs w:val="22"/>
        </w:rPr>
      </w:pPr>
      <w:r>
        <w:rPr>
          <w:rFonts w:ascii="ＭＳ 明朝" w:hAnsi="ＭＳ 明朝"/>
          <w:color w:val="000000"/>
          <w:sz w:val="22"/>
          <w:szCs w:val="22"/>
        </w:rPr>
        <w:t>（談合行為に対する措置）</w:t>
      </w:r>
    </w:p>
    <w:p>
      <w:pPr>
        <w:pStyle w:val="Normal"/>
        <w:ind w:hanging="220" w:left="220"/>
        <w:rPr>
          <w:rFonts w:ascii="ＭＳ 明朝" w:hAnsi="ＭＳ 明朝"/>
          <w:color w:val="000000"/>
          <w:sz w:val="22"/>
          <w:szCs w:val="22"/>
        </w:rPr>
      </w:pPr>
      <w:r>
        <w:rPr>
          <w:rFonts w:ascii="ＭＳ 明朝" w:hAnsi="ＭＳ 明朝"/>
          <w:color w:val="000000"/>
          <w:sz w:val="22"/>
          <w:szCs w:val="22"/>
        </w:rPr>
        <w:t>第</w:t>
      </w:r>
      <w:r>
        <w:rPr>
          <w:rFonts w:ascii="ＭＳ 明朝" w:hAnsi="ＭＳ 明朝"/>
          <w:color w:val="000000"/>
          <w:sz w:val="22"/>
          <w:szCs w:val="22"/>
        </w:rPr>
        <w:t>12</w:t>
      </w:r>
      <w:r>
        <w:rPr>
          <w:rFonts w:ascii="ＭＳ 明朝" w:hAnsi="ＭＳ 明朝"/>
          <w:color w:val="000000"/>
          <w:sz w:val="22"/>
          <w:szCs w:val="22"/>
        </w:rPr>
        <w:t>条　受託者は、この契約に係る入札に関して、次の各号の一に該当したときは、契約金額の</w:t>
      </w:r>
      <w:r>
        <w:rPr>
          <w:rFonts w:ascii="ＭＳ 明朝" w:hAnsi="ＭＳ 明朝"/>
          <w:color w:val="000000"/>
          <w:sz w:val="22"/>
          <w:szCs w:val="22"/>
        </w:rPr>
        <w:t>10</w:t>
      </w:r>
      <w:r>
        <w:rPr>
          <w:rFonts w:ascii="ＭＳ 明朝" w:hAnsi="ＭＳ 明朝"/>
          <w:color w:val="000000"/>
          <w:sz w:val="22"/>
          <w:szCs w:val="22"/>
        </w:rPr>
        <w:t>分の２に相当する額を委託者に支払わなければならない。この契約による役務が完了した後においても、同様とする。</w:t>
      </w:r>
    </w:p>
    <w:p>
      <w:pPr>
        <w:pStyle w:val="Normal"/>
        <w:ind w:hanging="330" w:left="511"/>
        <w:rPr>
          <w:rFonts w:ascii="ＭＳ 明朝" w:hAnsi="ＭＳ 明朝"/>
          <w:color w:val="000000"/>
          <w:kern w:val="0"/>
          <w:sz w:val="22"/>
          <w:szCs w:val="22"/>
        </w:rPr>
      </w:pPr>
      <w:r>
        <w:rPr>
          <w:rFonts w:ascii="ＭＳ 明朝" w:hAnsi="ＭＳ 明朝"/>
          <w:color w:val="000000"/>
          <w:sz w:val="22"/>
          <w:szCs w:val="22"/>
        </w:rPr>
        <w:t>(1)</w:t>
      </w:r>
      <w:r>
        <w:rPr>
          <w:rFonts w:ascii="ＭＳ 明朝" w:hAnsi="ＭＳ 明朝"/>
          <w:color w:val="000000"/>
          <w:sz w:val="22"/>
          <w:szCs w:val="22"/>
        </w:rPr>
        <w:t>　公正取引委員会が、受託者に違反行為があったとして私的独占の禁止及び公正取引の確保に関する法律</w:t>
      </w:r>
      <w:r>
        <w:rPr>
          <w:rFonts w:ascii="ＭＳ 明朝" w:hAnsi="ＭＳ 明朝"/>
          <w:color w:val="000000"/>
          <w:kern w:val="0"/>
          <w:sz w:val="22"/>
          <w:szCs w:val="22"/>
        </w:rPr>
        <w:t>（昭和</w:t>
      </w:r>
      <w:r>
        <w:rPr>
          <w:rFonts w:ascii="ＭＳ 明朝" w:hAnsi="ＭＳ 明朝"/>
          <w:color w:val="000000"/>
          <w:kern w:val="0"/>
          <w:sz w:val="22"/>
          <w:szCs w:val="22"/>
        </w:rPr>
        <w:t>22</w:t>
      </w:r>
      <w:r>
        <w:rPr>
          <w:rFonts w:ascii="ＭＳ 明朝" w:hAnsi="ＭＳ 明朝"/>
          <w:color w:val="000000"/>
          <w:kern w:val="0"/>
          <w:sz w:val="22"/>
          <w:szCs w:val="22"/>
        </w:rPr>
        <w:t>年法律第</w:t>
      </w:r>
      <w:r>
        <w:rPr>
          <w:rFonts w:ascii="ＭＳ 明朝" w:hAnsi="ＭＳ 明朝"/>
          <w:color w:val="000000"/>
          <w:kern w:val="0"/>
          <w:sz w:val="22"/>
          <w:szCs w:val="22"/>
        </w:rPr>
        <w:t>54</w:t>
      </w:r>
      <w:r>
        <w:rPr>
          <w:rFonts w:ascii="ＭＳ 明朝" w:hAnsi="ＭＳ 明朝"/>
          <w:color w:val="000000"/>
          <w:kern w:val="0"/>
          <w:sz w:val="22"/>
          <w:szCs w:val="22"/>
        </w:rPr>
        <w:t>号。以下「独占禁止法」という。）第</w:t>
      </w:r>
      <w:r>
        <w:rPr>
          <w:rFonts w:ascii="ＭＳ 明朝" w:hAnsi="ＭＳ 明朝"/>
          <w:color w:val="000000"/>
          <w:kern w:val="0"/>
          <w:sz w:val="22"/>
          <w:szCs w:val="22"/>
        </w:rPr>
        <w:t>49</w:t>
      </w:r>
      <w:r>
        <w:rPr>
          <w:rFonts w:ascii="ＭＳ 明朝" w:hAnsi="ＭＳ 明朝"/>
          <w:color w:val="000000"/>
          <w:kern w:val="0"/>
          <w:sz w:val="22"/>
          <w:szCs w:val="22"/>
        </w:rPr>
        <w:t>条に規定する排除措置命令（排除措置命令がされなかった場合にあっては、同法第</w:t>
      </w:r>
      <w:r>
        <w:rPr>
          <w:rFonts w:ascii="ＭＳ 明朝" w:hAnsi="ＭＳ 明朝"/>
          <w:color w:val="000000"/>
          <w:kern w:val="0"/>
          <w:sz w:val="22"/>
          <w:szCs w:val="22"/>
        </w:rPr>
        <w:t>62</w:t>
      </w:r>
      <w:r>
        <w:rPr>
          <w:rFonts w:ascii="ＭＳ 明朝" w:hAnsi="ＭＳ 明朝"/>
          <w:color w:val="000000"/>
          <w:kern w:val="0"/>
          <w:sz w:val="22"/>
          <w:szCs w:val="22"/>
        </w:rPr>
        <w:t>条第１項に規定する納付命令）が確定したとき。</w:t>
      </w:r>
    </w:p>
    <w:p>
      <w:pPr>
        <w:pStyle w:val="Normal"/>
        <w:ind w:hanging="330" w:left="511"/>
        <w:rPr>
          <w:rFonts w:ascii="ＭＳ 明朝" w:hAnsi="ＭＳ 明朝"/>
          <w:color w:val="000000"/>
          <w:sz w:val="22"/>
          <w:szCs w:val="22"/>
        </w:rPr>
      </w:pPr>
      <w:r>
        <w:rPr>
          <w:rFonts w:ascii="ＭＳ 明朝" w:hAnsi="ＭＳ 明朝"/>
          <w:color w:val="000000"/>
          <w:sz w:val="22"/>
          <w:szCs w:val="22"/>
        </w:rPr>
        <w:t>(2)</w:t>
      </w:r>
      <w:r>
        <w:rPr>
          <w:rFonts w:ascii="ＭＳ 明朝" w:hAnsi="ＭＳ 明朝"/>
          <w:color w:val="000000"/>
          <w:sz w:val="22"/>
          <w:szCs w:val="22"/>
        </w:rPr>
        <w:t>　受託者又は受託者の役員若しくは使用人が刑法（明治</w:t>
      </w:r>
      <w:r>
        <w:rPr>
          <w:rFonts w:ascii="ＭＳ 明朝" w:hAnsi="ＭＳ 明朝"/>
          <w:color w:val="000000"/>
          <w:sz w:val="22"/>
          <w:szCs w:val="22"/>
        </w:rPr>
        <w:t>40</w:t>
      </w:r>
      <w:r>
        <w:rPr>
          <w:rFonts w:ascii="ＭＳ 明朝" w:hAnsi="ＭＳ 明朝"/>
          <w:color w:val="000000"/>
          <w:sz w:val="22"/>
          <w:szCs w:val="22"/>
        </w:rPr>
        <w:t>年法律第</w:t>
      </w:r>
      <w:r>
        <w:rPr>
          <w:rFonts w:ascii="ＭＳ 明朝" w:hAnsi="ＭＳ 明朝"/>
          <w:color w:val="000000"/>
          <w:sz w:val="22"/>
          <w:szCs w:val="22"/>
        </w:rPr>
        <w:t>45</w:t>
      </w:r>
      <w:r>
        <w:rPr>
          <w:rFonts w:ascii="ＭＳ 明朝" w:hAnsi="ＭＳ 明朝"/>
          <w:color w:val="000000"/>
          <w:sz w:val="22"/>
          <w:szCs w:val="22"/>
        </w:rPr>
        <w:t>号）第</w:t>
      </w:r>
      <w:r>
        <w:rPr>
          <w:rFonts w:ascii="ＭＳ 明朝" w:hAnsi="ＭＳ 明朝"/>
          <w:color w:val="000000"/>
          <w:sz w:val="22"/>
          <w:szCs w:val="22"/>
        </w:rPr>
        <w:t>96</w:t>
      </w:r>
      <w:r>
        <w:rPr>
          <w:rFonts w:ascii="ＭＳ 明朝" w:hAnsi="ＭＳ 明朝"/>
          <w:color w:val="000000"/>
          <w:sz w:val="22"/>
          <w:szCs w:val="22"/>
        </w:rPr>
        <w:t>条の６の規定に該当し、刑が確定（執行猶予の場合を含む。）したとき。</w:t>
      </w:r>
    </w:p>
    <w:p>
      <w:pPr>
        <w:pStyle w:val="Normal"/>
        <w:ind w:hanging="330" w:left="511"/>
        <w:rPr>
          <w:rFonts w:ascii="ＭＳ 明朝" w:hAnsi="ＭＳ 明朝"/>
          <w:color w:val="000000"/>
          <w:sz w:val="22"/>
          <w:szCs w:val="22"/>
        </w:rPr>
      </w:pPr>
      <w:r>
        <w:rPr>
          <w:rFonts w:ascii="ＭＳ 明朝" w:hAnsi="ＭＳ 明朝"/>
          <w:color w:val="000000"/>
          <w:sz w:val="22"/>
          <w:szCs w:val="22"/>
        </w:rPr>
        <w:t>(3)</w:t>
      </w:r>
      <w:r>
        <w:rPr>
          <w:rFonts w:ascii="ＭＳ 明朝" w:hAnsi="ＭＳ 明朝"/>
          <w:color w:val="000000"/>
          <w:sz w:val="22"/>
          <w:szCs w:val="22"/>
        </w:rPr>
        <w:t>　前２号に規定するもののほか、受託者又は受託者の役員若しくは使用人が独占禁止法又は刑法第</w:t>
      </w:r>
      <w:r>
        <w:rPr>
          <w:rFonts w:ascii="ＭＳ 明朝" w:hAnsi="ＭＳ 明朝"/>
          <w:color w:val="000000"/>
          <w:sz w:val="22"/>
          <w:szCs w:val="22"/>
        </w:rPr>
        <w:t>96</w:t>
      </w:r>
      <w:r>
        <w:rPr>
          <w:rFonts w:ascii="ＭＳ 明朝" w:hAnsi="ＭＳ 明朝"/>
          <w:color w:val="000000"/>
          <w:sz w:val="22"/>
          <w:szCs w:val="22"/>
        </w:rPr>
        <w:t>条の６の規定に該当する違法な行為をしたことが明らかになったとき。</w:t>
      </w:r>
    </w:p>
    <w:p>
      <w:pPr>
        <w:pStyle w:val="Normal"/>
        <w:ind w:hanging="220" w:left="220"/>
        <w:rPr>
          <w:rFonts w:ascii="ＭＳ 明朝" w:hAnsi="ＭＳ 明朝"/>
          <w:color w:val="000000"/>
          <w:sz w:val="22"/>
          <w:szCs w:val="22"/>
        </w:rPr>
      </w:pPr>
      <w:r>
        <w:rPr>
          <w:rFonts w:ascii="ＭＳ 明朝" w:hAnsi="ＭＳ 明朝"/>
          <w:color w:val="000000"/>
          <w:sz w:val="22"/>
          <w:szCs w:val="22"/>
        </w:rPr>
        <w:t>２　前項に規定する場合においては、委託者は、契約を解除することができる。</w:t>
      </w:r>
    </w:p>
    <w:p>
      <w:pPr>
        <w:pStyle w:val="Normal"/>
        <w:ind w:hanging="220" w:left="220"/>
        <w:rPr>
          <w:rFonts w:ascii="ＭＳ 明朝" w:hAnsi="ＭＳ 明朝"/>
          <w:color w:val="000000"/>
          <w:sz w:val="22"/>
          <w:szCs w:val="22"/>
        </w:rPr>
      </w:pPr>
      <w:r>
        <w:rPr>
          <w:rFonts w:ascii="ＭＳ 明朝" w:hAnsi="ＭＳ 明朝"/>
          <w:color w:val="000000"/>
          <w:sz w:val="22"/>
          <w:szCs w:val="22"/>
        </w:rPr>
        <w:t>３　前２項の規定は、委託者の受託者に対する損害賠償請求を妨げるものではない。</w:t>
      </w:r>
    </w:p>
    <w:p>
      <w:pPr>
        <w:pStyle w:val="Normal"/>
        <w:ind w:hanging="220" w:left="220"/>
        <w:rPr>
          <w:rFonts w:ascii="ＭＳ 明朝" w:hAnsi="ＭＳ 明朝"/>
          <w:color w:val="000000"/>
          <w:sz w:val="22"/>
          <w:szCs w:val="22"/>
        </w:rPr>
      </w:pPr>
      <w:r>
        <w:rPr>
          <w:rFonts w:ascii="ＭＳ 明朝" w:hAnsi="ＭＳ 明朝"/>
          <w:color w:val="000000"/>
          <w:sz w:val="22"/>
          <w:szCs w:val="22"/>
        </w:rPr>
        <w:t>（契約の解除等）</w:t>
      </w:r>
    </w:p>
    <w:p>
      <w:pPr>
        <w:pStyle w:val="Normal"/>
        <w:widowControl/>
        <w:ind w:hanging="220" w:left="220"/>
        <w:jc w:val="left"/>
        <w:rPr>
          <w:rFonts w:ascii="ＭＳ 明朝" w:hAnsi="ＭＳ 明朝"/>
          <w:strike/>
          <w:color w:val="000000"/>
          <w:sz w:val="22"/>
          <w:szCs w:val="22"/>
        </w:rPr>
      </w:pPr>
      <w:r>
        <w:rPr>
          <w:rFonts w:ascii="ＭＳ 明朝" w:hAnsi="ＭＳ 明朝"/>
          <w:color w:val="000000"/>
          <w:sz w:val="22"/>
          <w:szCs w:val="22"/>
        </w:rPr>
        <w:t>第</w:t>
      </w:r>
      <w:r>
        <w:rPr>
          <w:rFonts w:ascii="ＭＳ 明朝" w:hAnsi="ＭＳ 明朝"/>
          <w:color w:val="000000"/>
          <w:sz w:val="22"/>
          <w:szCs w:val="22"/>
        </w:rPr>
        <w:t>13</w:t>
      </w:r>
      <w:r>
        <w:rPr>
          <w:rFonts w:ascii="ＭＳ 明朝" w:hAnsi="ＭＳ 明朝"/>
          <w:color w:val="000000"/>
          <w:sz w:val="22"/>
          <w:szCs w:val="22"/>
        </w:rPr>
        <w:t>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pPr>
        <w:pStyle w:val="Normal"/>
        <w:widowControl/>
        <w:ind w:hanging="330" w:left="569"/>
        <w:jc w:val="left"/>
        <w:rPr>
          <w:rFonts w:ascii="ＭＳ 明朝" w:hAnsi="ＭＳ 明朝"/>
          <w:color w:val="000000"/>
          <w:sz w:val="22"/>
          <w:szCs w:val="22"/>
        </w:rPr>
      </w:pPr>
      <w:r>
        <w:rPr>
          <w:rFonts w:ascii="ＭＳ 明朝" w:hAnsi="ＭＳ 明朝"/>
          <w:color w:val="000000"/>
          <w:sz w:val="22"/>
          <w:szCs w:val="22"/>
        </w:rPr>
        <w:t>(1)</w:t>
      </w:r>
      <w:r>
        <w:rPr>
          <w:rFonts w:ascii="ＭＳ 明朝" w:hAnsi="ＭＳ 明朝"/>
          <w:color w:val="000000"/>
          <w:sz w:val="22"/>
          <w:szCs w:val="22"/>
        </w:rPr>
        <w:t>　履行期間内に役務の全部又は一部を履行しないとき。</w:t>
      </w:r>
    </w:p>
    <w:p>
      <w:pPr>
        <w:pStyle w:val="Normal"/>
        <w:widowControl/>
        <w:ind w:hanging="330" w:left="569"/>
        <w:jc w:val="left"/>
        <w:rPr>
          <w:rFonts w:ascii="ＭＳ 明朝" w:hAnsi="ＭＳ 明朝"/>
          <w:color w:val="000000"/>
          <w:sz w:val="22"/>
          <w:szCs w:val="22"/>
        </w:rPr>
      </w:pPr>
      <w:r>
        <w:rPr>
          <w:rFonts w:ascii="ＭＳ 明朝" w:hAnsi="ＭＳ 明朝"/>
          <w:color w:val="000000"/>
          <w:sz w:val="22"/>
          <w:szCs w:val="22"/>
        </w:rPr>
        <w:t>(2)</w:t>
      </w:r>
      <w:r>
        <w:rPr>
          <w:rFonts w:ascii="ＭＳ 明朝" w:hAnsi="ＭＳ 明朝"/>
          <w:color w:val="000000"/>
          <w:sz w:val="22"/>
          <w:szCs w:val="22"/>
        </w:rPr>
        <w:t>　第９条第３項の規定に基づき、委託者が指示した期間内に補正しないとき。</w:t>
      </w:r>
    </w:p>
    <w:p>
      <w:pPr>
        <w:pStyle w:val="Normal"/>
        <w:widowControl/>
        <w:ind w:hanging="330" w:left="569"/>
        <w:jc w:val="left"/>
        <w:rPr>
          <w:rFonts w:ascii="ＭＳ 明朝" w:hAnsi="ＭＳ 明朝"/>
          <w:color w:val="000000"/>
          <w:sz w:val="22"/>
          <w:szCs w:val="22"/>
        </w:rPr>
      </w:pPr>
      <w:r>
        <w:rPr>
          <w:rFonts w:ascii="ＭＳ 明朝" w:hAnsi="ＭＳ 明朝"/>
          <w:color w:val="000000"/>
          <w:sz w:val="22"/>
          <w:szCs w:val="22"/>
        </w:rPr>
        <w:t>(3)</w:t>
      </w:r>
      <w:r>
        <w:rPr>
          <w:rFonts w:ascii="ＭＳ 明朝" w:hAnsi="ＭＳ 明朝"/>
          <w:color w:val="000000"/>
          <w:sz w:val="22"/>
          <w:szCs w:val="22"/>
        </w:rPr>
        <w:t>　前各号に掲げる場合のほか、この契約に違反しているとき。</w:t>
      </w:r>
    </w:p>
    <w:p>
      <w:pPr>
        <w:pStyle w:val="Normal"/>
        <w:widowControl/>
        <w:ind w:hanging="220" w:left="220"/>
        <w:jc w:val="left"/>
        <w:rPr>
          <w:rFonts w:ascii="ＭＳ 明朝" w:hAnsi="ＭＳ 明朝"/>
          <w:color w:val="000000"/>
          <w:sz w:val="22"/>
          <w:szCs w:val="22"/>
        </w:rPr>
      </w:pPr>
      <w:r>
        <w:rPr>
          <w:rFonts w:ascii="ＭＳ 明朝" w:hAnsi="ＭＳ 明朝"/>
          <w:color w:val="000000"/>
          <w:sz w:val="22"/>
          <w:szCs w:val="22"/>
        </w:rPr>
        <w:t>２　委託者は、受託者が次の各号のいずれかに該当するときは、直ちに契約の解除をすることができる。</w:t>
      </w:r>
    </w:p>
    <w:p>
      <w:pPr>
        <w:pStyle w:val="Normal"/>
        <w:widowControl/>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(1)</w:t>
      </w:r>
      <w:r>
        <w:rPr>
          <w:rFonts w:ascii="ＭＳ 明朝" w:hAnsi="ＭＳ 明朝"/>
          <w:color w:val="000000"/>
          <w:sz w:val="22"/>
          <w:szCs w:val="22"/>
        </w:rPr>
        <w:t>　役務が履行不能であるとき。</w:t>
      </w:r>
    </w:p>
    <w:p>
      <w:pPr>
        <w:pStyle w:val="Normal"/>
        <w:widowControl/>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(2)</w:t>
      </w:r>
      <w:r>
        <w:rPr>
          <w:rFonts w:ascii="ＭＳ 明朝" w:hAnsi="ＭＳ 明朝"/>
          <w:color w:val="000000"/>
          <w:sz w:val="22"/>
          <w:szCs w:val="22"/>
        </w:rPr>
        <w:t>　役務の履行を拒絶する意思を明確に表示したとき。</w:t>
      </w:r>
    </w:p>
    <w:p>
      <w:pPr>
        <w:pStyle w:val="Normal"/>
        <w:ind w:hanging="440" w:left="650"/>
        <w:rPr>
          <w:rFonts w:ascii="ＭＳ 明朝" w:hAnsi="ＭＳ 明朝"/>
          <w:color w:val="000000"/>
          <w:sz w:val="22"/>
          <w:szCs w:val="22"/>
        </w:rPr>
      </w:pPr>
      <w:r>
        <w:rPr>
          <w:rFonts w:ascii="ＭＳ 明朝" w:hAnsi="ＭＳ 明朝"/>
          <w:color w:val="000000"/>
          <w:sz w:val="22"/>
          <w:szCs w:val="22"/>
        </w:rPr>
        <w:t>(3)</w:t>
      </w:r>
      <w:r>
        <w:rPr>
          <w:rFonts w:ascii="ＭＳ 明朝" w:hAnsi="ＭＳ 明朝"/>
          <w:color w:val="000000"/>
          <w:sz w:val="22"/>
          <w:szCs w:val="22"/>
        </w:rPr>
        <w:t>　役務の一部の履行が不能である場合又は役務の一部の履行を拒絶する意思を明確に表示した場合において、残存する履行済み部分のみでは契約の目的を達することができないとき。</w:t>
      </w:r>
    </w:p>
    <w:p>
      <w:pPr>
        <w:pStyle w:val="Normal"/>
        <w:widowControl/>
        <w:ind w:hanging="550" w:left="550"/>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(4)</w:t>
      </w:r>
      <w:r>
        <w:rPr>
          <w:rFonts w:ascii="ＭＳ 明朝" w:hAnsi="ＭＳ 明朝"/>
          <w:color w:val="000000"/>
          <w:sz w:val="22"/>
          <w:szCs w:val="22"/>
        </w:rPr>
        <w:t>　役務の性質や当事者の意思表示により、特定の日時又は一定の期間内に履行しなければ契約をした目的を達することができない場合において、受託者が履行をしないでその期間を経過したとき。</w:t>
      </w:r>
    </w:p>
    <w:p>
      <w:pPr>
        <w:pStyle w:val="Normal"/>
        <w:widowControl/>
        <w:ind w:hanging="550" w:left="550"/>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(5)</w:t>
      </w:r>
      <w:r>
        <w:rPr>
          <w:rFonts w:ascii="ＭＳ 明朝" w:hAnsi="ＭＳ 明朝"/>
          <w:color w:val="000000"/>
          <w:sz w:val="22"/>
          <w:szCs w:val="22"/>
        </w:rPr>
        <w:t>　地方自治法施行令（昭和</w:t>
      </w:r>
      <w:r>
        <w:rPr>
          <w:rFonts w:ascii="ＭＳ 明朝" w:hAnsi="ＭＳ 明朝"/>
          <w:color w:val="000000"/>
          <w:sz w:val="22"/>
          <w:szCs w:val="22"/>
        </w:rPr>
        <w:t>22</w:t>
      </w:r>
      <w:r>
        <w:rPr>
          <w:rFonts w:ascii="ＭＳ 明朝" w:hAnsi="ＭＳ 明朝"/>
          <w:color w:val="000000"/>
          <w:sz w:val="22"/>
          <w:szCs w:val="22"/>
        </w:rPr>
        <w:t>年政令第</w:t>
      </w:r>
      <w:r>
        <w:rPr>
          <w:rFonts w:ascii="ＭＳ 明朝" w:hAnsi="ＭＳ 明朝"/>
          <w:color w:val="000000"/>
          <w:sz w:val="22"/>
          <w:szCs w:val="22"/>
        </w:rPr>
        <w:t>16</w:t>
      </w:r>
      <w:r>
        <w:rPr>
          <w:rFonts w:ascii="ＭＳ 明朝" w:hAnsi="ＭＳ 明朝"/>
          <w:color w:val="000000"/>
          <w:sz w:val="22"/>
          <w:szCs w:val="22"/>
        </w:rPr>
        <w:t>号）第</w:t>
      </w:r>
      <w:r>
        <w:rPr>
          <w:rFonts w:ascii="ＭＳ 明朝" w:hAnsi="ＭＳ 明朝"/>
          <w:color w:val="000000"/>
          <w:sz w:val="22"/>
          <w:szCs w:val="22"/>
        </w:rPr>
        <w:t>167</w:t>
      </w:r>
      <w:r>
        <w:rPr>
          <w:rFonts w:ascii="ＭＳ 明朝" w:hAnsi="ＭＳ 明朝"/>
          <w:color w:val="000000"/>
          <w:sz w:val="22"/>
          <w:szCs w:val="22"/>
        </w:rPr>
        <w:t>条の４第１項及び第２項の規定により一般競争入札に参加することができなくなったとき。</w:t>
      </w:r>
    </w:p>
    <w:p>
      <w:pPr>
        <w:pStyle w:val="Normal"/>
        <w:widowControl/>
        <w:ind w:hanging="550" w:left="550"/>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(6)</w:t>
      </w:r>
      <w:r>
        <w:rPr>
          <w:rFonts w:ascii="ＭＳ 明朝" w:hAnsi="ＭＳ 明朝"/>
          <w:color w:val="000000"/>
          <w:sz w:val="22"/>
          <w:szCs w:val="22"/>
        </w:rPr>
        <w:t>　この契約の締結若しくは履行又は入札に関し、不法の行為又は札幌市契約規則に違反する行為をしたとき。</w:t>
      </w:r>
    </w:p>
    <w:p>
      <w:pPr>
        <w:pStyle w:val="Normal"/>
        <w:widowControl/>
        <w:ind w:hanging="550" w:left="550"/>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(7)</w:t>
      </w:r>
      <w:r>
        <w:rPr>
          <w:rFonts w:ascii="ＭＳ 明朝" w:hAnsi="ＭＳ 明朝"/>
          <w:color w:val="000000"/>
          <w:sz w:val="22"/>
          <w:szCs w:val="22"/>
        </w:rPr>
        <w:t>　第４条の規定に違反し、委託者の承諾を得ずにこの契約から生じる債権を譲渡したとき。</w:t>
      </w:r>
    </w:p>
    <w:p>
      <w:pPr>
        <w:pStyle w:val="Normal"/>
        <w:widowControl/>
        <w:jc w:val="left"/>
        <w:rPr>
          <w:rFonts w:ascii="ＭＳ 明朝" w:hAnsi="ＭＳ 明朝"/>
          <w:color w:val="000000"/>
          <w:sz w:val="22"/>
          <w:szCs w:val="22"/>
        </w:rPr>
      </w:pPr>
      <w:r>
        <w:rPr>
          <w:rFonts w:ascii="ＭＳ 明朝" w:hAnsi="ＭＳ 明朝"/>
          <w:color w:val="000000"/>
          <w:sz w:val="22"/>
          <w:szCs w:val="22"/>
        </w:rPr>
        <w:t>　</w:t>
      </w:r>
      <w:r>
        <w:rPr>
          <w:rFonts w:ascii="ＭＳ 明朝" w:hAnsi="ＭＳ 明朝"/>
          <w:color w:val="000000"/>
          <w:sz w:val="22"/>
          <w:szCs w:val="22"/>
        </w:rPr>
        <w:t>(8)</w:t>
      </w:r>
      <w:r>
        <w:rPr>
          <w:rFonts w:ascii="ＭＳ 明朝" w:hAnsi="ＭＳ 明朝"/>
          <w:color w:val="000000"/>
          <w:sz w:val="22"/>
          <w:szCs w:val="22"/>
        </w:rPr>
        <w:t>　受託者が次のいずれかに該当するとき。</w:t>
      </w:r>
    </w:p>
    <w:p>
      <w:pPr>
        <w:pStyle w:val="Normal"/>
        <w:widowControl/>
        <w:ind w:hanging="770" w:left="770"/>
        <w:jc w:val="left"/>
        <w:rPr>
          <w:rFonts w:ascii="ＭＳ 明朝" w:hAnsi="ＭＳ 明朝"/>
          <w:color w:val="000000"/>
          <w:sz w:val="22"/>
          <w:szCs w:val="22"/>
        </w:rPr>
      </w:pPr>
      <w:r>
        <w:rPr>
          <w:rFonts w:ascii="ＭＳ 明朝" w:hAnsi="ＭＳ 明朝"/>
          <w:color w:val="000000"/>
          <w:sz w:val="22"/>
          <w:szCs w:val="22"/>
        </w:rPr>
        <w:t>　　 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w:t>
      </w:r>
      <w:r>
        <w:rPr>
          <w:rFonts w:ascii="ＭＳ 明朝" w:hAnsi="ＭＳ 明朝"/>
          <w:color w:val="000000"/>
          <w:szCs w:val="21"/>
        </w:rPr>
        <w:t>（平成</w:t>
      </w:r>
      <w:r>
        <w:rPr>
          <w:rFonts w:ascii="ＭＳ 明朝" w:hAnsi="ＭＳ 明朝"/>
          <w:color w:val="000000"/>
          <w:szCs w:val="21"/>
        </w:rPr>
        <w:t>25</w:t>
      </w:r>
      <w:r>
        <w:rPr>
          <w:rFonts w:ascii="ＭＳ 明朝" w:hAnsi="ＭＳ 明朝"/>
          <w:color w:val="000000"/>
          <w:szCs w:val="21"/>
        </w:rPr>
        <w:t>年条例第６号）</w:t>
      </w:r>
      <w:r>
        <w:rPr>
          <w:rFonts w:ascii="ＭＳ 明朝" w:hAnsi="ＭＳ 明朝"/>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ロ　役員等が、自己、自社若しくは第三者の不正の利益を図る目的又は第三者に損害を加える目的をもって、暴力団又は暴力団員を利用するなどしていると認められるとき。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ハ　役員等が、暴力団又は暴力団員に対して資金等を供給し、又は便宜を供与するなど直接的あるいは積極的に暴力団の維持、運営に協力し、若しくは関与していると認められるとき。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ニ　役員等が、暴力団又は暴力団員であることを知りながらこれを不当に利用するなどしていると認められるとき。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ホ　役員等が、暴力団又は暴力団員と社会的に非難されるべき関係を有していると認められるとき。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ヘ　再委託契約、資材の購入契約その他この契約に関連する契約（トにおいて「関連契約」という。）の相手方がイからホまでのいずれかに該当することを知りながら、当該者と契約を締結したと認められる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pPr>
        <w:pStyle w:val="Normal"/>
        <w:widowControl/>
        <w:ind w:hanging="220" w:left="745"/>
        <w:jc w:val="left"/>
        <w:rPr>
          <w:rFonts w:ascii="ＭＳ 明朝" w:hAnsi="ＭＳ 明朝"/>
          <w:color w:val="000000"/>
          <w:sz w:val="22"/>
          <w:szCs w:val="22"/>
        </w:rPr>
      </w:pPr>
      <w:r>
        <w:rPr>
          <w:rFonts w:ascii="ＭＳ 明朝" w:hAnsi="ＭＳ 明朝"/>
          <w:color w:val="000000"/>
          <w:sz w:val="22"/>
          <w:szCs w:val="22"/>
        </w:rPr>
        <w:t>チ　暴力団又は暴力団員に、この契約から生じる債権を譲渡したことが判明したとき。</w:t>
      </w:r>
    </w:p>
    <w:p>
      <w:pPr>
        <w:pStyle w:val="Normal"/>
        <w:widowControl/>
        <w:ind w:hanging="330" w:left="569"/>
        <w:jc w:val="left"/>
        <w:rPr>
          <w:rFonts w:ascii="ＭＳ 明朝" w:hAnsi="ＭＳ 明朝"/>
          <w:color w:val="000000"/>
          <w:sz w:val="22"/>
          <w:szCs w:val="22"/>
        </w:rPr>
      </w:pPr>
      <w:r>
        <w:rPr>
          <w:rFonts w:ascii="ＭＳ 明朝" w:hAnsi="ＭＳ 明朝"/>
          <w:color w:val="000000"/>
          <w:sz w:val="22"/>
          <w:szCs w:val="22"/>
        </w:rPr>
        <w:t>(9)</w:t>
      </w:r>
      <w:r>
        <w:rPr>
          <w:rFonts w:ascii="ＭＳ 明朝" w:hAnsi="ＭＳ 明朝"/>
          <w:color w:val="000000"/>
          <w:sz w:val="22"/>
          <w:szCs w:val="22"/>
        </w:rPr>
        <w:t>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pPr>
        <w:pStyle w:val="Normal"/>
        <w:widowControl/>
        <w:ind w:hanging="220" w:left="220"/>
        <w:jc w:val="left"/>
        <w:rPr>
          <w:rFonts w:ascii="ＭＳ 明朝" w:hAnsi="ＭＳ 明朝"/>
          <w:color w:val="000000"/>
          <w:sz w:val="22"/>
          <w:szCs w:val="22"/>
        </w:rPr>
      </w:pPr>
      <w:r>
        <w:rPr>
          <w:rFonts w:ascii="ＭＳ 明朝" w:hAnsi="ＭＳ 明朝"/>
          <w:color w:val="000000"/>
          <w:sz w:val="22"/>
          <w:szCs w:val="22"/>
        </w:rPr>
        <w:t>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４　受託者は、第１項又は第２項の規定により契約を解除された場合に受託者に損害が生ずることがあっても、委託者に対してその損害の賠償を求めることができない。</w:t>
      </w:r>
    </w:p>
    <w:p>
      <w:pPr>
        <w:pStyle w:val="Normal"/>
        <w:ind w:hanging="220" w:left="220"/>
        <w:rPr>
          <w:rFonts w:ascii="ＭＳ 明朝" w:hAnsi="ＭＳ 明朝"/>
          <w:color w:val="000000"/>
          <w:sz w:val="22"/>
          <w:szCs w:val="22"/>
        </w:rPr>
      </w:pPr>
      <w:r>
        <w:rPr>
          <w:rFonts w:ascii="ＭＳ 明朝" w:hAnsi="ＭＳ 明朝"/>
          <w:color w:val="000000"/>
          <w:sz w:val="22"/>
          <w:szCs w:val="22"/>
        </w:rPr>
        <w:t>５　第１項各号又は第２項各号（第８号を除く。）に定める場合が、委託者の責めに帰すべき事由によるものであるときは、委託者は、第１項又は第２項の規定による契約の解除をすることができない。</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（契約が解除された場合等の賠償金）</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第</w:t>
      </w:r>
      <w:r>
        <w:rPr>
          <w:rFonts w:ascii="ＭＳ 明朝" w:hAnsi="ＭＳ 明朝"/>
          <w:color w:val="000000"/>
          <w:szCs w:val="21"/>
        </w:rPr>
        <w:t>13</w:t>
      </w:r>
      <w:r>
        <w:rPr>
          <w:rFonts w:ascii="ＭＳ 明朝" w:hAnsi="ＭＳ 明朝"/>
          <w:color w:val="000000"/>
          <w:szCs w:val="21"/>
        </w:rPr>
        <w:t>条の２　次の各号のいずれかに該当する場合においては、委託者は、契約金額の</w:t>
      </w:r>
      <w:r>
        <w:rPr>
          <w:rFonts w:ascii="ＭＳ 明朝" w:hAnsi="ＭＳ 明朝"/>
          <w:color w:val="000000"/>
          <w:szCs w:val="21"/>
        </w:rPr>
        <w:t>100</w:t>
      </w:r>
      <w:r>
        <w:rPr>
          <w:rFonts w:ascii="ＭＳ 明朝" w:hAnsi="ＭＳ 明朝"/>
          <w:color w:val="000000"/>
          <w:szCs w:val="21"/>
        </w:rPr>
        <w:t>分の　</w:t>
      </w:r>
      <w:r>
        <w:rPr>
          <w:rFonts w:ascii="ＭＳ 明朝" w:hAnsi="ＭＳ 明朝"/>
          <w:color w:val="000000"/>
          <w:szCs w:val="21"/>
        </w:rPr>
        <w:t>10</w:t>
      </w:r>
      <w:r>
        <w:rPr>
          <w:rFonts w:ascii="ＭＳ 明朝" w:hAnsi="ＭＳ 明朝"/>
          <w:color w:val="000000"/>
          <w:szCs w:val="21"/>
        </w:rPr>
        <w:t>に相当する金額（委託者に生じた実際の損害額が当該金額を超過する場合は、当該損害額）を賠償金として請求することができる。</w:t>
      </w:r>
    </w:p>
    <w:p>
      <w:pPr>
        <w:pStyle w:val="Normal"/>
        <w:spacing w:lineRule="atLeast" w:line="240"/>
        <w:ind w:hanging="420" w:left="420"/>
        <w:jc w:val="left"/>
        <w:rPr>
          <w:rFonts w:ascii="ＭＳ 明朝" w:hAnsi="ＭＳ 明朝"/>
          <w:color w:val="000000"/>
          <w:szCs w:val="21"/>
        </w:rPr>
      </w:pPr>
      <w:r>
        <w:rPr>
          <w:rFonts w:ascii="ＭＳ 明朝" w:hAnsi="ＭＳ 明朝"/>
          <w:color w:val="000000"/>
          <w:szCs w:val="21"/>
        </w:rPr>
        <w:t>　</w:t>
      </w:r>
      <w:r>
        <w:rPr>
          <w:rFonts w:ascii="ＭＳ 明朝" w:hAnsi="ＭＳ 明朝"/>
          <w:color w:val="000000"/>
          <w:szCs w:val="21"/>
        </w:rPr>
        <w:t>(1)</w:t>
      </w:r>
      <w:r>
        <w:rPr>
          <w:rFonts w:ascii="ＭＳ 明朝" w:hAnsi="ＭＳ 明朝"/>
          <w:color w:val="000000"/>
          <w:szCs w:val="21"/>
        </w:rPr>
        <w:t>　前条第１項又は第２項の規定によりこの契約が解除された場合</w:t>
      </w:r>
    </w:p>
    <w:p>
      <w:pPr>
        <w:pStyle w:val="Normal"/>
        <w:spacing w:lineRule="atLeast" w:line="240"/>
        <w:ind w:hanging="525" w:left="525"/>
        <w:jc w:val="left"/>
        <w:rPr>
          <w:rFonts w:ascii="ＭＳ 明朝" w:hAnsi="ＭＳ 明朝"/>
          <w:color w:val="000000"/>
          <w:szCs w:val="21"/>
        </w:rPr>
      </w:pPr>
      <w:r>
        <w:rPr>
          <w:rFonts w:ascii="ＭＳ 明朝" w:hAnsi="ＭＳ 明朝"/>
          <w:color w:val="000000"/>
          <w:szCs w:val="21"/>
        </w:rPr>
        <w:t>　</w:t>
      </w:r>
      <w:r>
        <w:rPr>
          <w:rFonts w:ascii="ＭＳ 明朝" w:hAnsi="ＭＳ 明朝"/>
          <w:color w:val="000000"/>
          <w:szCs w:val="21"/>
        </w:rPr>
        <w:t>(2)</w:t>
      </w:r>
      <w:r>
        <w:rPr>
          <w:rFonts w:ascii="ＭＳ 明朝" w:hAnsi="ＭＳ 明朝"/>
          <w:color w:val="000000"/>
          <w:szCs w:val="21"/>
        </w:rPr>
        <w:t>　受託者がその債務の履行を拒否し、又は、受託者の責めに帰すべき事由によって受託者の債務について履行不能となった場合</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２　次の各号に掲げる者がこの契約を解除した場合は、前項第２号に該当する場合とみなす。</w:t>
      </w:r>
    </w:p>
    <w:p>
      <w:pPr>
        <w:pStyle w:val="Normal"/>
        <w:spacing w:lineRule="atLeast" w:line="240"/>
        <w:ind w:hanging="525" w:left="525"/>
        <w:jc w:val="left"/>
        <w:rPr>
          <w:rFonts w:ascii="ＭＳ 明朝" w:hAnsi="ＭＳ 明朝"/>
          <w:color w:val="000000"/>
          <w:szCs w:val="21"/>
        </w:rPr>
      </w:pPr>
      <w:r>
        <w:rPr>
          <w:rFonts w:ascii="ＭＳ 明朝" w:hAnsi="ＭＳ 明朝"/>
          <w:color w:val="000000"/>
          <w:szCs w:val="21"/>
        </w:rPr>
        <w:t>　</w:t>
      </w:r>
      <w:r>
        <w:rPr>
          <w:rFonts w:ascii="ＭＳ 明朝" w:hAnsi="ＭＳ 明朝"/>
          <w:color w:val="000000"/>
          <w:szCs w:val="21"/>
        </w:rPr>
        <w:t>(1)</w:t>
      </w:r>
      <w:r>
        <w:rPr>
          <w:rFonts w:ascii="ＭＳ 明朝" w:hAnsi="ＭＳ 明朝"/>
          <w:color w:val="000000"/>
          <w:szCs w:val="21"/>
        </w:rPr>
        <w:t>　受託者について破産手続開始の決定があった場合において、破産法（平成</w:t>
      </w:r>
      <w:r>
        <w:rPr>
          <w:rFonts w:ascii="ＭＳ 明朝" w:hAnsi="ＭＳ 明朝"/>
          <w:color w:val="000000"/>
          <w:szCs w:val="21"/>
        </w:rPr>
        <w:t>16</w:t>
      </w:r>
      <w:r>
        <w:rPr>
          <w:rFonts w:ascii="ＭＳ 明朝" w:hAnsi="ＭＳ 明朝"/>
          <w:color w:val="000000"/>
          <w:szCs w:val="21"/>
        </w:rPr>
        <w:t>年法律第</w:t>
      </w:r>
      <w:r>
        <w:rPr>
          <w:rFonts w:ascii="ＭＳ 明朝" w:hAnsi="ＭＳ 明朝"/>
          <w:color w:val="000000"/>
          <w:szCs w:val="21"/>
        </w:rPr>
        <w:t>75</w:t>
      </w:r>
      <w:r>
        <w:rPr>
          <w:rFonts w:ascii="ＭＳ 明朝" w:hAnsi="ＭＳ 明朝"/>
          <w:color w:val="000000"/>
          <w:szCs w:val="21"/>
        </w:rPr>
        <w:t>号）の規定により選任された破産管財人</w:t>
      </w:r>
    </w:p>
    <w:p>
      <w:pPr>
        <w:pStyle w:val="Normal"/>
        <w:spacing w:lineRule="atLeast" w:line="240"/>
        <w:ind w:hanging="525" w:left="525"/>
        <w:jc w:val="left"/>
        <w:rPr>
          <w:rFonts w:ascii="ＭＳ 明朝" w:hAnsi="ＭＳ 明朝"/>
          <w:color w:val="000000"/>
          <w:szCs w:val="21"/>
        </w:rPr>
      </w:pPr>
      <w:r>
        <w:rPr>
          <w:rFonts w:ascii="ＭＳ 明朝" w:hAnsi="ＭＳ 明朝"/>
          <w:color w:val="000000"/>
          <w:szCs w:val="21"/>
        </w:rPr>
        <w:t xml:space="preserve">  </w:t>
      </w:r>
      <w:r>
        <w:rPr>
          <w:rFonts w:ascii="ＭＳ 明朝" w:hAnsi="ＭＳ 明朝"/>
          <w:color w:val="000000"/>
          <w:szCs w:val="21"/>
        </w:rPr>
        <w:t>(2)</w:t>
      </w:r>
      <w:r>
        <w:rPr>
          <w:rFonts w:ascii="ＭＳ 明朝" w:hAnsi="ＭＳ 明朝"/>
          <w:color w:val="000000"/>
          <w:szCs w:val="21"/>
        </w:rPr>
        <w:t>　受託者について更生手続開始の決定があった場合において、会社更生法（平成</w:t>
      </w:r>
      <w:r>
        <w:rPr>
          <w:rFonts w:ascii="ＭＳ 明朝" w:hAnsi="ＭＳ 明朝"/>
          <w:color w:val="000000"/>
          <w:szCs w:val="21"/>
        </w:rPr>
        <w:t>14</w:t>
      </w:r>
      <w:r>
        <w:rPr>
          <w:rFonts w:ascii="ＭＳ 明朝" w:hAnsi="ＭＳ 明朝"/>
          <w:color w:val="000000"/>
          <w:szCs w:val="21"/>
        </w:rPr>
        <w:t>年法律第</w:t>
      </w:r>
      <w:r>
        <w:rPr>
          <w:rFonts w:ascii="ＭＳ 明朝" w:hAnsi="ＭＳ 明朝"/>
          <w:color w:val="000000"/>
          <w:szCs w:val="21"/>
        </w:rPr>
        <w:t>154</w:t>
      </w:r>
      <w:r>
        <w:rPr>
          <w:rFonts w:ascii="ＭＳ 明朝" w:hAnsi="ＭＳ 明朝"/>
          <w:color w:val="000000"/>
          <w:szCs w:val="21"/>
        </w:rPr>
        <w:t>号）の規定により選任された管財人</w:t>
      </w:r>
    </w:p>
    <w:p>
      <w:pPr>
        <w:pStyle w:val="Normal"/>
        <w:spacing w:lineRule="atLeast" w:line="240"/>
        <w:ind w:hanging="525" w:left="525"/>
        <w:jc w:val="left"/>
        <w:rPr>
          <w:rFonts w:ascii="ＭＳ 明朝" w:hAnsi="ＭＳ 明朝"/>
          <w:color w:val="000000"/>
          <w:szCs w:val="21"/>
        </w:rPr>
      </w:pPr>
      <w:r>
        <w:rPr>
          <w:rFonts w:ascii="ＭＳ 明朝" w:hAnsi="ＭＳ 明朝"/>
          <w:color w:val="000000"/>
          <w:szCs w:val="21"/>
        </w:rPr>
        <w:t>　</w:t>
      </w:r>
      <w:r>
        <w:rPr>
          <w:rFonts w:ascii="ＭＳ 明朝" w:hAnsi="ＭＳ 明朝"/>
          <w:color w:val="000000"/>
          <w:szCs w:val="21"/>
        </w:rPr>
        <w:t>(3)</w:t>
      </w:r>
      <w:r>
        <w:rPr>
          <w:rFonts w:ascii="ＭＳ 明朝" w:hAnsi="ＭＳ 明朝"/>
          <w:color w:val="000000"/>
          <w:szCs w:val="21"/>
        </w:rPr>
        <w:t>　受託者について再生手続開始の決定があった場合において、民事再生法（平成</w:t>
      </w:r>
      <w:r>
        <w:rPr>
          <w:rFonts w:ascii="ＭＳ 明朝" w:hAnsi="ＭＳ 明朝"/>
          <w:color w:val="000000"/>
          <w:szCs w:val="21"/>
        </w:rPr>
        <w:t>11</w:t>
      </w:r>
      <w:r>
        <w:rPr>
          <w:rFonts w:ascii="ＭＳ 明朝" w:hAnsi="ＭＳ 明朝"/>
          <w:color w:val="000000"/>
          <w:szCs w:val="21"/>
        </w:rPr>
        <w:t>年法律第</w:t>
      </w:r>
      <w:r>
        <w:rPr>
          <w:rFonts w:ascii="ＭＳ 明朝" w:hAnsi="ＭＳ 明朝"/>
          <w:color w:val="000000"/>
          <w:szCs w:val="21"/>
        </w:rPr>
        <w:t>225</w:t>
      </w:r>
      <w:r>
        <w:rPr>
          <w:rFonts w:ascii="ＭＳ 明朝" w:hAnsi="ＭＳ 明朝"/>
          <w:color w:val="000000"/>
          <w:szCs w:val="21"/>
        </w:rPr>
        <w:t>号）の規定により選任された再生債務者等</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３　第１項の場合において、第３条の規定により契約保証金が納付されているときは、委託者は、当該契約保証金をもって第１項の賠償金に充当することができる。</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（契約解除に伴う措置）</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第</w:t>
      </w:r>
      <w:r>
        <w:rPr>
          <w:rFonts w:ascii="ＭＳ 明朝" w:hAnsi="ＭＳ 明朝"/>
          <w:color w:val="000000"/>
          <w:szCs w:val="21"/>
        </w:rPr>
        <w:t>13</w:t>
      </w:r>
      <w:r>
        <w:rPr>
          <w:rFonts w:ascii="ＭＳ 明朝" w:hAnsi="ＭＳ 明朝"/>
          <w:color w:val="000000"/>
          <w:szCs w:val="21"/>
        </w:rPr>
        <w:t>条</w:t>
      </w:r>
      <w:r>
        <w:rPr>
          <w:rFonts w:ascii="ＭＳ 明朝" w:hAnsi="ＭＳ 明朝"/>
          <w:color w:themeColor="text1" w:val="000000"/>
          <w:szCs w:val="21"/>
        </w:rPr>
        <w:t>の３　受託者は、第</w:t>
      </w:r>
      <w:r>
        <w:rPr>
          <w:rFonts w:ascii="ＭＳ 明朝" w:hAnsi="ＭＳ 明朝"/>
          <w:color w:themeColor="text1" w:val="000000"/>
          <w:szCs w:val="21"/>
        </w:rPr>
        <w:t>13</w:t>
      </w:r>
      <w:r>
        <w:rPr>
          <w:rFonts w:ascii="ＭＳ 明朝" w:hAnsi="ＭＳ 明朝"/>
          <w:color w:themeColor="text1" w:val="000000"/>
          <w:szCs w:val="21"/>
        </w:rPr>
        <w:t>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滅失又はき損したときは、代品を納め、</w:t>
      </w:r>
      <w:r>
        <w:rPr>
          <w:rFonts w:ascii="ＭＳ 明朝" w:hAnsi="ＭＳ 明朝"/>
          <w:color w:val="000000"/>
          <w:szCs w:val="21"/>
        </w:rPr>
        <w:t>若しくは原状に復して返還し、又はこれらに代えてその損害を賠償しなければならない。</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２　受託者は、第</w:t>
      </w:r>
      <w:r>
        <w:rPr>
          <w:rFonts w:ascii="ＭＳ 明朝" w:hAnsi="ＭＳ 明朝"/>
          <w:color w:val="000000"/>
          <w:szCs w:val="21"/>
        </w:rPr>
        <w:t>13</w:t>
      </w:r>
      <w:r>
        <w:rPr>
          <w:rFonts w:ascii="ＭＳ 明朝" w:hAnsi="ＭＳ 明朝"/>
          <w:color w:val="000000"/>
          <w:szCs w:val="21"/>
        </w:rPr>
        <w:t>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pPr>
        <w:pStyle w:val="Normal"/>
        <w:spacing w:lineRule="atLeast" w:line="240"/>
        <w:ind w:hanging="210" w:left="210"/>
        <w:jc w:val="left"/>
        <w:rPr>
          <w:rFonts w:ascii="ＭＳ 明朝" w:hAnsi="ＭＳ 明朝"/>
          <w:color w:val="000000"/>
          <w:szCs w:val="21"/>
        </w:rPr>
      </w:pPr>
      <w:r>
        <w:rPr>
          <w:rFonts w:ascii="ＭＳ 明朝" w:hAnsi="ＭＳ 明朝"/>
          <w:color w:val="000000"/>
          <w:szCs w:val="21"/>
        </w:rPr>
        <w:t>４　第１項及び第２項に規定する受託者が行う原状回復等の期限及び方法については、委託者が指示するものとする。</w:t>
      </w:r>
    </w:p>
    <w:p>
      <w:pPr>
        <w:pStyle w:val="Normal"/>
        <w:rPr>
          <w:rFonts w:ascii="ＭＳ 明朝" w:hAnsi="ＭＳ 明朝"/>
          <w:color w:val="000000"/>
          <w:sz w:val="22"/>
          <w:szCs w:val="22"/>
        </w:rPr>
      </w:pPr>
      <w:r>
        <w:rPr>
          <w:rFonts w:ascii="ＭＳ 明朝" w:hAnsi="ＭＳ 明朝"/>
          <w:color w:val="000000"/>
          <w:sz w:val="22"/>
          <w:szCs w:val="22"/>
        </w:rPr>
        <w:t>（契約保証金の返還）</w:t>
      </w:r>
    </w:p>
    <w:p>
      <w:pPr>
        <w:pStyle w:val="Normal"/>
        <w:ind w:hanging="220" w:left="220"/>
        <w:rPr>
          <w:rFonts w:ascii="ＭＳ 明朝" w:hAnsi="ＭＳ 明朝"/>
          <w:color w:val="000000"/>
          <w:sz w:val="22"/>
          <w:szCs w:val="22"/>
        </w:rPr>
      </w:pPr>
      <w:r>
        <w:rPr>
          <w:rFonts w:ascii="ＭＳ 明朝" w:hAnsi="ＭＳ 明朝"/>
          <w:color w:val="000000"/>
          <w:sz w:val="22"/>
          <w:szCs w:val="22"/>
        </w:rPr>
        <w:t>第</w:t>
      </w:r>
      <w:r>
        <w:rPr>
          <w:rFonts w:ascii="ＭＳ 明朝" w:hAnsi="ＭＳ 明朝"/>
          <w:color w:val="000000"/>
          <w:sz w:val="22"/>
          <w:szCs w:val="22"/>
        </w:rPr>
        <w:t>14</w:t>
      </w:r>
      <w:r>
        <w:rPr>
          <w:rFonts w:ascii="ＭＳ 明朝" w:hAnsi="ＭＳ 明朝"/>
          <w:color w:val="000000"/>
          <w:sz w:val="22"/>
          <w:szCs w:val="22"/>
        </w:rPr>
        <w:t>条　委託者は、受託者が履行期間中の全ての役務を完了し、完了検査に合格したときは、契約保証金を返還しなければならない。</w:t>
      </w:r>
    </w:p>
    <w:p>
      <w:pPr>
        <w:pStyle w:val="Normal"/>
        <w:ind w:hanging="220" w:left="220"/>
        <w:rPr>
          <w:rFonts w:ascii="ＭＳ 明朝" w:hAnsi="ＭＳ 明朝"/>
          <w:color w:val="000000"/>
          <w:sz w:val="22"/>
          <w:szCs w:val="22"/>
        </w:rPr>
      </w:pPr>
      <w:r>
        <w:rPr>
          <w:rFonts w:ascii="ＭＳ 明朝" w:hAnsi="ＭＳ 明朝"/>
          <w:color w:val="000000"/>
          <w:sz w:val="22"/>
          <w:szCs w:val="22"/>
        </w:rPr>
        <w:t>（裁判管轄）</w:t>
      </w:r>
    </w:p>
    <w:p>
      <w:pPr>
        <w:pStyle w:val="Normal"/>
        <w:ind w:hanging="220" w:left="220"/>
        <w:rPr>
          <w:rFonts w:ascii="ＭＳ 明朝" w:hAnsi="ＭＳ 明朝"/>
          <w:color w:val="000000"/>
          <w:sz w:val="22"/>
          <w:szCs w:val="22"/>
        </w:rPr>
      </w:pPr>
      <w:r>
        <w:rPr>
          <w:rFonts w:ascii="ＭＳ 明朝" w:hAnsi="ＭＳ 明朝"/>
          <w:color w:val="000000"/>
          <w:sz w:val="22"/>
          <w:szCs w:val="22"/>
        </w:rPr>
        <w:t>第</w:t>
      </w:r>
      <w:r>
        <w:rPr>
          <w:rFonts w:ascii="ＭＳ 明朝" w:hAnsi="ＭＳ 明朝"/>
          <w:color w:val="000000"/>
          <w:sz w:val="22"/>
          <w:szCs w:val="22"/>
        </w:rPr>
        <w:t>15</w:t>
      </w:r>
      <w:r>
        <w:rPr>
          <w:rFonts w:ascii="ＭＳ 明朝" w:hAnsi="ＭＳ 明朝"/>
          <w:color w:val="000000"/>
          <w:sz w:val="22"/>
          <w:szCs w:val="22"/>
        </w:rPr>
        <w:t>条　この契約に関する訴訟は、委託者の所在地を管轄する裁判所に提訴する。</w:t>
      </w:r>
    </w:p>
    <w:p>
      <w:pPr>
        <w:pStyle w:val="Normal"/>
        <w:ind w:hanging="220" w:left="220"/>
        <w:rPr>
          <w:rFonts w:ascii="ＭＳ 明朝" w:hAnsi="ＭＳ 明朝"/>
          <w:color w:val="000000"/>
          <w:sz w:val="22"/>
          <w:szCs w:val="22"/>
        </w:rPr>
      </w:pPr>
      <w:r>
        <w:rPr>
          <w:rFonts w:ascii="ＭＳ 明朝" w:hAnsi="ＭＳ 明朝"/>
          <w:color w:val="000000"/>
          <w:sz w:val="22"/>
          <w:szCs w:val="22"/>
        </w:rPr>
        <w:t>（その他）</w:t>
      </w:r>
    </w:p>
    <w:p>
      <w:pPr>
        <w:pStyle w:val="Normal"/>
        <w:ind w:hanging="220" w:left="220"/>
        <w:rPr>
          <w:rFonts w:ascii="ＭＳ 明朝" w:hAnsi="ＭＳ 明朝"/>
          <w:color w:val="000000"/>
          <w:kern w:val="0"/>
          <w:sz w:val="22"/>
          <w:szCs w:val="22"/>
        </w:rPr>
      </w:pPr>
      <w:r>
        <w:rPr>
          <w:rFonts w:ascii="ＭＳ 明朝" w:hAnsi="ＭＳ 明朝"/>
          <w:color w:val="000000"/>
          <w:sz w:val="22"/>
          <w:szCs w:val="22"/>
        </w:rPr>
        <w:t>第</w:t>
      </w:r>
      <w:r>
        <w:rPr>
          <w:rFonts w:ascii="ＭＳ 明朝" w:hAnsi="ＭＳ 明朝"/>
          <w:color w:val="000000"/>
          <w:sz w:val="22"/>
          <w:szCs w:val="22"/>
        </w:rPr>
        <w:t>16</w:t>
      </w:r>
      <w:r>
        <w:rPr>
          <w:rFonts w:ascii="ＭＳ 明朝" w:hAnsi="ＭＳ 明朝"/>
          <w:color w:val="000000"/>
          <w:sz w:val="22"/>
          <w:szCs w:val="22"/>
        </w:rPr>
        <w:t>条　</w:t>
      </w:r>
      <w:r>
        <w:rPr>
          <w:rFonts w:ascii="ＭＳ 明朝" w:hAnsi="ＭＳ 明朝"/>
          <w:color w:val="000000"/>
          <w:kern w:val="0"/>
          <w:sz w:val="22"/>
          <w:szCs w:val="22"/>
        </w:rPr>
        <w:t>受託者は、この約款に定めるもののほか、札幌市契約規則及び労働基準法（昭和</w:t>
      </w:r>
      <w:r>
        <w:rPr>
          <w:rFonts w:ascii="ＭＳ 明朝" w:hAnsi="ＭＳ 明朝"/>
          <w:color w:val="000000"/>
          <w:kern w:val="0"/>
          <w:sz w:val="22"/>
          <w:szCs w:val="22"/>
        </w:rPr>
        <w:t>22</w:t>
      </w:r>
      <w:r>
        <w:rPr>
          <w:rFonts w:ascii="ＭＳ 明朝" w:hAnsi="ＭＳ 明朝"/>
          <w:color w:val="000000"/>
          <w:kern w:val="0"/>
          <w:sz w:val="22"/>
          <w:szCs w:val="22"/>
        </w:rPr>
        <w:t>年法律第</w:t>
      </w:r>
      <w:r>
        <w:rPr>
          <w:rFonts w:ascii="ＭＳ 明朝" w:hAnsi="ＭＳ 明朝"/>
          <w:color w:val="000000"/>
          <w:kern w:val="0"/>
          <w:sz w:val="22"/>
          <w:szCs w:val="22"/>
        </w:rPr>
        <w:t>49</w:t>
      </w:r>
      <w:r>
        <w:rPr>
          <w:rFonts w:ascii="ＭＳ 明朝" w:hAnsi="ＭＳ 明朝"/>
          <w:color w:val="000000"/>
          <w:kern w:val="0"/>
          <w:sz w:val="22"/>
          <w:szCs w:val="22"/>
        </w:rPr>
        <w:t>号）、最低賃金法（昭和</w:t>
      </w:r>
      <w:r>
        <w:rPr>
          <w:rFonts w:ascii="ＭＳ 明朝" w:hAnsi="ＭＳ 明朝"/>
          <w:color w:val="000000"/>
          <w:kern w:val="0"/>
          <w:sz w:val="22"/>
          <w:szCs w:val="22"/>
        </w:rPr>
        <w:t>34</w:t>
      </w:r>
      <w:r>
        <w:rPr>
          <w:rFonts w:ascii="ＭＳ 明朝" w:hAnsi="ＭＳ 明朝"/>
          <w:color w:val="000000"/>
          <w:kern w:val="0"/>
          <w:sz w:val="22"/>
          <w:szCs w:val="22"/>
        </w:rPr>
        <w:t>年法律第</w:t>
      </w:r>
      <w:r>
        <w:rPr>
          <w:rFonts w:ascii="ＭＳ 明朝" w:hAnsi="ＭＳ 明朝"/>
          <w:color w:val="000000"/>
          <w:kern w:val="0"/>
          <w:sz w:val="22"/>
          <w:szCs w:val="22"/>
        </w:rPr>
        <w:t>137</w:t>
      </w:r>
      <w:r>
        <w:rPr>
          <w:rFonts w:ascii="ＭＳ 明朝" w:hAnsi="ＭＳ 明朝"/>
          <w:color w:val="000000"/>
          <w:kern w:val="0"/>
          <w:sz w:val="22"/>
          <w:szCs w:val="22"/>
        </w:rPr>
        <w:t>号）、労働安全衛生法（昭和</w:t>
      </w:r>
      <w:r>
        <w:rPr>
          <w:rFonts w:ascii="ＭＳ 明朝" w:hAnsi="ＭＳ 明朝"/>
          <w:color w:val="000000"/>
          <w:kern w:val="0"/>
          <w:sz w:val="22"/>
          <w:szCs w:val="22"/>
        </w:rPr>
        <w:t>47</w:t>
      </w:r>
      <w:r>
        <w:rPr>
          <w:rFonts w:ascii="ＭＳ 明朝" w:hAnsi="ＭＳ 明朝"/>
          <w:color w:val="000000"/>
          <w:kern w:val="0"/>
          <w:sz w:val="22"/>
          <w:szCs w:val="22"/>
        </w:rPr>
        <w:t>年法律第</w:t>
      </w:r>
      <w:r>
        <w:rPr>
          <w:rFonts w:ascii="ＭＳ 明朝" w:hAnsi="ＭＳ 明朝"/>
          <w:color w:val="000000"/>
          <w:kern w:val="0"/>
          <w:sz w:val="22"/>
          <w:szCs w:val="22"/>
        </w:rPr>
        <w:t>57</w:t>
      </w:r>
      <w:r>
        <w:rPr>
          <w:rFonts w:ascii="ＭＳ 明朝" w:hAnsi="ＭＳ 明朝"/>
          <w:color w:val="000000"/>
          <w:kern w:val="0"/>
          <w:sz w:val="22"/>
          <w:szCs w:val="22"/>
        </w:rPr>
        <w:t>号）その他の労働及び社会保険に関する法令を遵守するものとする。</w:t>
      </w:r>
    </w:p>
    <w:p>
      <w:pPr>
        <w:pStyle w:val="Normal"/>
        <w:ind w:hanging="220" w:left="220"/>
        <w:rPr>
          <w:rFonts w:ascii="ＭＳ 明朝" w:hAnsi="ＭＳ 明朝"/>
          <w:color w:val="000000"/>
          <w:kern w:val="0"/>
          <w:sz w:val="22"/>
          <w:szCs w:val="22"/>
        </w:rPr>
      </w:pPr>
      <w:r>
        <w:rPr>
          <w:rFonts w:ascii="ＭＳ 明朝" w:hAnsi="ＭＳ 明朝"/>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pPr>
        <w:pStyle w:val="Normal"/>
        <w:spacing w:lineRule="exact" w:line="360"/>
        <w:ind w:hanging="220" w:left="220"/>
        <w:rPr>
          <w:rFonts w:ascii="ＭＳ 明朝" w:hAnsi="ＭＳ 明朝"/>
          <w:color w:val="000000"/>
          <w:kern w:val="0"/>
          <w:sz w:val="22"/>
          <w:szCs w:val="22"/>
        </w:rPr>
      </w:pPr>
      <w:r>
        <w:rPr>
          <w:rFonts w:ascii="ＭＳ 明朝" w:hAnsi="ＭＳ 明朝"/>
          <w:color w:val="000000"/>
          <w:kern w:val="0"/>
          <w:sz w:val="22"/>
          <w:szCs w:val="22"/>
        </w:rPr>
        <w:t>３　この約款に定めのない事項及びこの契約に疑義が生じたときは、委託者と受託者とが協議のうえ定めるものとする。</w:t>
      </w:r>
    </w:p>
    <w:p>
      <w:pPr>
        <w:pStyle w:val="Normal"/>
        <w:spacing w:lineRule="exact" w:line="320"/>
        <w:ind w:hanging="240" w:left="240"/>
        <w:rPr>
          <w:rFonts w:ascii="ＭＳ 明朝" w:hAnsi="ＭＳ 明朝"/>
          <w:color w:val="000000"/>
          <w:sz w:val="24"/>
        </w:rPr>
      </w:pPr>
      <w:r>
        <w:rPr>
          <w:rFonts w:ascii="ＭＳ 明朝" w:hAnsi="ＭＳ 明朝"/>
          <w:color w:val="000000"/>
          <w:sz w:val="24"/>
        </w:rPr>
      </w:r>
    </w:p>
    <w:p>
      <w:pPr>
        <w:pStyle w:val="Normal"/>
        <w:tabs>
          <w:tab w:val="clear" w:pos="840"/>
          <w:tab w:val="right" w:pos="3060" w:leader="none"/>
        </w:tabs>
        <w:spacing w:lineRule="exact" w:line="320"/>
        <w:ind w:hanging="240" w:left="240"/>
        <w:rPr>
          <w:rFonts w:ascii="ＭＳ 明朝" w:hAnsi="ＭＳ 明朝"/>
          <w:color w:val="000000"/>
          <w:sz w:val="24"/>
        </w:rPr>
      </w:pPr>
      <w:r>
        <w:rPr>
          <w:rFonts w:ascii="ＭＳ 明朝" w:hAnsi="ＭＳ 明朝"/>
          <w:color w:val="000000"/>
          <w:sz w:val="24"/>
        </w:rPr>
      </w:r>
    </w:p>
    <w:p>
      <w:pPr>
        <w:pStyle w:val="Normal"/>
        <w:tabs>
          <w:tab w:val="clear" w:pos="840"/>
          <w:tab w:val="right" w:pos="3060" w:leader="none"/>
        </w:tabs>
        <w:spacing w:lineRule="exact" w:line="320"/>
        <w:ind w:hanging="240" w:left="240"/>
        <w:rPr>
          <w:rFonts w:ascii="ＭＳ 明朝" w:hAnsi="ＭＳ 明朝"/>
          <w:color w:val="000000"/>
          <w:sz w:val="24"/>
        </w:rPr>
      </w:pPr>
      <w:r>
        <w:rPr>
          <w:rFonts w:ascii="ＭＳ 明朝" w:hAnsi="ＭＳ 明朝"/>
          <w:color w:val="000000"/>
          <w:sz w:val="24"/>
        </w:rPr>
      </w:r>
    </w:p>
    <w:sectPr>
      <w:headerReference w:type="even" r:id="rId2"/>
      <w:headerReference w:type="default" r:id="rId3"/>
      <w:headerReference w:type="first" r:id="rId4"/>
      <w:type w:val="nextPage"/>
      <w:pgSz w:w="11906" w:h="16838"/>
      <w:pgMar w:left="1418" w:right="1418" w:gutter="0" w:header="851" w:top="1276" w:footer="0"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明朝">
    <w:charset w:val="80"/>
    <w:family w:val="roman"/>
    <w:pitch w:val="variable"/>
  </w:font>
  <w:font w:name="Arial">
    <w:charset w:val="80"/>
    <w:family w:val="swiss"/>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ＭＳ 明朝"/>
      </w:rPr>
    </w:pPr>
    <w:r>
      <w:rPr>
        <w:rFonts w:ascii="ＭＳ ゴシック" w:hAnsi="ＭＳ ゴシック" w:eastAsia="ＭＳ 明朝"/>
        <w:sz w:val="24"/>
      </w:rPr>
      <w:t>役務－第６号様式　役務契約約款（令和</w:t>
    </w:r>
    <w:r>
      <w:rPr>
        <w:rFonts w:ascii="ＭＳ ゴシック" w:hAnsi="ＭＳ ゴシック" w:eastAsia="ＭＳ 明朝"/>
        <w:color w:themeColor="text1" w:val="000000"/>
        <w:sz w:val="24"/>
      </w:rPr>
      <w:t>７年３月１日</w:t>
    </w:r>
    <w:r>
      <w:rPr>
        <w:rFonts w:ascii="ＭＳ ゴシック" w:hAnsi="ＭＳ ゴシック" w:eastAsia="ＭＳ 明朝"/>
        <w:sz w:val="24"/>
      </w:rPr>
      <w:t>施行）</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ＭＳ 明朝"/>
      </w:rPr>
    </w:pPr>
    <w:r>
      <w:rPr>
        <w:rFonts w:ascii="ＭＳ ゴシック" w:hAnsi="ＭＳ ゴシック" w:eastAsia="ＭＳ 明朝"/>
        <w:sz w:val="24"/>
      </w:rPr>
      <w:t>役務－第６号様式　役務契約約款（令和</w:t>
    </w:r>
    <w:r>
      <w:rPr>
        <w:rFonts w:ascii="ＭＳ ゴシック" w:hAnsi="ＭＳ ゴシック" w:eastAsia="ＭＳ 明朝"/>
        <w:color w:themeColor="text1" w:val="000000"/>
        <w:sz w:val="24"/>
      </w:rPr>
      <w:t>７年３月１日</w:t>
    </w:r>
    <w:r>
      <w:rPr>
        <w:rFonts w:ascii="ＭＳ ゴシック" w:hAnsi="ＭＳ ゴシック" w:eastAsia="ＭＳ 明朝"/>
        <w:sz w:val="24"/>
      </w:rPr>
      <w:t>施行）</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CommentReference">
    <w:name w:val="annotation reference"/>
    <w:qFormat/>
    <w:rsid w:val="008550b1"/>
    <w:rPr>
      <w:sz w:val="18"/>
      <w:szCs w:val="18"/>
    </w:rPr>
  </w:style>
  <w:style w:type="character" w:styleId="Style14" w:customStyle="1">
    <w:name w:val="コメント文字列 (文字)"/>
    <w:qFormat/>
    <w:rsid w:val="008550b1"/>
    <w:rPr>
      <w:kern w:val="2"/>
      <w:sz w:val="21"/>
      <w:szCs w:val="24"/>
    </w:rPr>
  </w:style>
  <w:style w:type="character" w:styleId="Style15" w:customStyle="1">
    <w:name w:val="コメント内容 (文字)"/>
    <w:link w:val="annotationsubject"/>
    <w:qFormat/>
    <w:rsid w:val="008550b1"/>
    <w:rPr>
      <w:b/>
      <w:bCs/>
      <w:kern w:val="2"/>
      <w:sz w:val="21"/>
      <w:szCs w:val="24"/>
    </w:rPr>
  </w:style>
  <w:style w:type="character" w:styleId="Style16" w:customStyle="1">
    <w:name w:val="ヘッダー (文字)"/>
    <w:uiPriority w:val="99"/>
    <w:qFormat/>
    <w:rsid w:val="00512581"/>
    <w:rPr>
      <w:kern w:val="2"/>
      <w:sz w:val="21"/>
      <w:szCs w:val="24"/>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Style19">
    <w:name w:val="ヘッダーとフッター"/>
    <w:basedOn w:val="Normal"/>
    <w:qFormat/>
    <w:pPr/>
    <w:rPr/>
  </w:style>
  <w:style w:type="paragraph" w:styleId="Header">
    <w:name w:val="header"/>
    <w:basedOn w:val="Normal"/>
    <w:link w:val="Style16"/>
    <w:uiPriority w:val="99"/>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BodyTextIndent">
    <w:name w:val="Body Text Indent"/>
    <w:basedOn w:val="Normal"/>
    <w:pPr>
      <w:spacing w:lineRule="exact" w:line="300"/>
      <w:ind w:hanging="240" w:left="240"/>
    </w:pPr>
    <w:rPr>
      <w:rFonts w:ascii="ＭＳ 明朝" w:hAnsi="ＭＳ 明朝"/>
      <w:sz w:val="24"/>
    </w:rPr>
  </w:style>
  <w:style w:type="paragraph" w:styleId="BalloonText">
    <w:name w:val="Balloon Text"/>
    <w:basedOn w:val="Normal"/>
    <w:semiHidden/>
    <w:qFormat/>
    <w:pPr/>
    <w:rPr>
      <w:rFonts w:ascii="Arial" w:hAnsi="Arial" w:eastAsia="ＭＳ ゴシック"/>
      <w:sz w:val="18"/>
      <w:szCs w:val="18"/>
    </w:rPr>
  </w:style>
  <w:style w:type="paragraph" w:styleId="CommentText">
    <w:name w:val="annotation text"/>
    <w:basedOn w:val="Normal"/>
    <w:link w:val="Style14"/>
    <w:rsid w:val="008550b1"/>
    <w:pPr>
      <w:jc w:val="left"/>
    </w:pPr>
    <w:rPr/>
  </w:style>
  <w:style w:type="paragraph" w:styleId="annotationsubject">
    <w:name w:val="annotation subject"/>
    <w:basedOn w:val="CommentText"/>
    <w:next w:val="CommentText"/>
    <w:link w:val="Style15"/>
    <w:qFormat/>
    <w:rsid w:val="008550b1"/>
    <w:pPr/>
    <w:rPr>
      <w:b/>
      <w:bCs/>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rsid w:val="008550b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99C-2C8D-46A3-8B23-72B602A5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LibreOffice/25.2.5.2$Windows_X86_64 LibreOffice_project/03d19516eb2e1dd5d4ccd751a0d6f35f35e08022</Application>
  <AppVersion>15.0000</AppVersion>
  <Pages>6</Pages>
  <Words>6503</Words>
  <Characters>6604</Characters>
  <CharactersWithSpaces>6701</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2025-01-15T02:59:00Z</dcterms:created>
  <dc:creator/>
  <dc:description/>
  <dc:language>ja-JP</dc:language>
  <cp:lastModifiedBy/>
  <cp:lastPrinted>2020-02-14T12:28:00Z</cp:lastPrinted>
  <dcterms:modified xsi:type="dcterms:W3CDTF">2025-09-18T16:09:56Z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