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別紙３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さとらんど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センター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電気室無停電電源装置交換業務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Dj95NtsK83+TTl4MIa7suUQaw==">CgMxLjA4AHIhMWljUnNQYW4wTmZ2VWVCZl81cVlLbDJESkk2V2gxVmRF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2020-04-11T04:38:00Z</dcterms:created>
  <dc:creator>札幌市財政局管財部</dc:creator>
</cp:coreProperties>
</file>