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98375" w14:textId="77777777" w:rsidR="005506E4" w:rsidRDefault="005506E4">
      <w:pPr>
        <w:widowControl w:val="0"/>
        <w:pBdr>
          <w:top w:val="nil"/>
          <w:left w:val="nil"/>
          <w:bottom w:val="nil"/>
          <w:right w:val="nil"/>
          <w:between w:val="nil"/>
        </w:pBdr>
        <w:jc w:val="both"/>
        <w:rPr>
          <w:color w:val="000000"/>
          <w:sz w:val="21"/>
          <w:szCs w:val="21"/>
        </w:rPr>
      </w:pPr>
    </w:p>
    <w:tbl>
      <w:tblPr>
        <w:tblStyle w:val="a5"/>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2"/>
      </w:tblGrid>
      <w:tr w:rsidR="005506E4" w14:paraId="5F07B58E" w14:textId="77777777">
        <w:trPr>
          <w:trHeight w:val="5804"/>
        </w:trPr>
        <w:tc>
          <w:tcPr>
            <w:tcW w:w="9072" w:type="dxa"/>
          </w:tcPr>
          <w:p w14:paraId="56C4F0CD" w14:textId="77777777" w:rsidR="005506E4" w:rsidRDefault="005506E4">
            <w:pPr>
              <w:widowControl w:val="0"/>
              <w:pBdr>
                <w:top w:val="nil"/>
                <w:left w:val="nil"/>
                <w:bottom w:val="nil"/>
                <w:right w:val="nil"/>
                <w:between w:val="nil"/>
              </w:pBdr>
              <w:ind w:right="42"/>
              <w:jc w:val="both"/>
              <w:rPr>
                <w:rFonts w:ascii="ＭＳ 明朝" w:eastAsia="ＭＳ 明朝" w:hAnsi="ＭＳ 明朝" w:cs="ＭＳ 明朝"/>
                <w:color w:val="000000"/>
                <w:sz w:val="21"/>
                <w:szCs w:val="21"/>
              </w:rPr>
            </w:pPr>
          </w:p>
          <w:p w14:paraId="5C56C562" w14:textId="77777777" w:rsidR="005506E4" w:rsidRDefault="00000000">
            <w:pPr>
              <w:widowControl w:val="0"/>
              <w:pBdr>
                <w:top w:val="nil"/>
                <w:left w:val="nil"/>
                <w:bottom w:val="nil"/>
                <w:right w:val="nil"/>
                <w:between w:val="nil"/>
              </w:pBdr>
              <w:ind w:right="42"/>
              <w:jc w:val="center"/>
              <w:rPr>
                <w:color w:val="000000"/>
                <w:sz w:val="16"/>
                <w:szCs w:val="16"/>
              </w:rPr>
            </w:pPr>
            <w:r>
              <w:rPr>
                <w:rFonts w:ascii="ＭＳ 明朝" w:eastAsia="ＭＳ 明朝" w:hAnsi="ＭＳ 明朝" w:cs="ＭＳ 明朝"/>
                <w:color w:val="000000"/>
                <w:sz w:val="44"/>
                <w:szCs w:val="44"/>
              </w:rPr>
              <w:t>申　出　書</w:t>
            </w:r>
          </w:p>
          <w:p w14:paraId="07DF2370" w14:textId="77777777" w:rsidR="005506E4" w:rsidRDefault="005506E4">
            <w:pPr>
              <w:widowControl w:val="0"/>
              <w:pBdr>
                <w:top w:val="nil"/>
                <w:left w:val="nil"/>
                <w:bottom w:val="nil"/>
                <w:right w:val="nil"/>
                <w:between w:val="nil"/>
              </w:pBdr>
              <w:ind w:right="42"/>
              <w:jc w:val="center"/>
              <w:rPr>
                <w:color w:val="000000"/>
                <w:sz w:val="24"/>
                <w:szCs w:val="24"/>
              </w:rPr>
            </w:pPr>
          </w:p>
          <w:p w14:paraId="165F2335" w14:textId="77777777" w:rsidR="005506E4" w:rsidRDefault="00000000">
            <w:pPr>
              <w:widowControl w:val="0"/>
              <w:pBdr>
                <w:top w:val="nil"/>
                <w:left w:val="nil"/>
                <w:bottom w:val="nil"/>
                <w:right w:val="nil"/>
                <w:between w:val="nil"/>
              </w:pBdr>
              <w:ind w:right="42"/>
              <w:jc w:val="righ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年　　月　　日　　</w:t>
            </w:r>
          </w:p>
          <w:p w14:paraId="5AD65F7A" w14:textId="77777777" w:rsidR="005506E4" w:rsidRDefault="005506E4">
            <w:pPr>
              <w:widowControl w:val="0"/>
              <w:pBdr>
                <w:top w:val="nil"/>
                <w:left w:val="nil"/>
                <w:bottom w:val="nil"/>
                <w:right w:val="nil"/>
                <w:between w:val="nil"/>
              </w:pBdr>
              <w:ind w:right="42"/>
              <w:jc w:val="both"/>
              <w:rPr>
                <w:rFonts w:ascii="ＭＳ 明朝" w:eastAsia="ＭＳ 明朝" w:hAnsi="ＭＳ 明朝" w:cs="ＭＳ 明朝"/>
                <w:sz w:val="24"/>
                <w:szCs w:val="24"/>
              </w:rPr>
            </w:pPr>
          </w:p>
          <w:p w14:paraId="6D19A023" w14:textId="77777777" w:rsidR="005506E4" w:rsidRDefault="00000000">
            <w:pPr>
              <w:widowControl w:val="0"/>
              <w:pBdr>
                <w:top w:val="nil"/>
                <w:left w:val="nil"/>
                <w:bottom w:val="nil"/>
                <w:right w:val="nil"/>
                <w:between w:val="nil"/>
              </w:pBdr>
              <w:ind w:right="42"/>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24"/>
                <w:szCs w:val="24"/>
              </w:rPr>
              <w:t xml:space="preserve">　（あて先）</w:t>
            </w:r>
            <w:r>
              <w:rPr>
                <w:rFonts w:ascii="ＭＳ ゴシック" w:eastAsia="ＭＳ ゴシック" w:hAnsi="ＭＳ ゴシック" w:cs="ＭＳ ゴシック"/>
                <w:sz w:val="18"/>
                <w:szCs w:val="18"/>
              </w:rPr>
              <w:t>シニアワーキングさっぽろ2026開催業務企画競争実施委員会</w:t>
            </w:r>
            <w:r>
              <w:rPr>
                <w:rFonts w:ascii="ＭＳ 明朝" w:eastAsia="ＭＳ 明朝" w:hAnsi="ＭＳ 明朝" w:cs="ＭＳ 明朝"/>
                <w:sz w:val="24"/>
                <w:szCs w:val="24"/>
              </w:rPr>
              <w:t xml:space="preserve">　</w:t>
            </w:r>
            <w:r>
              <w:rPr>
                <w:rFonts w:ascii="ＭＳ 明朝" w:eastAsia="ＭＳ 明朝" w:hAnsi="ＭＳ 明朝" w:cs="ＭＳ 明朝"/>
                <w:color w:val="000000"/>
                <w:sz w:val="18"/>
                <w:szCs w:val="18"/>
              </w:rPr>
              <w:t>委員長</w:t>
            </w:r>
          </w:p>
          <w:p w14:paraId="0B21503C" w14:textId="77777777" w:rsidR="005506E4" w:rsidRDefault="005506E4">
            <w:pPr>
              <w:widowControl w:val="0"/>
              <w:pBdr>
                <w:top w:val="nil"/>
                <w:left w:val="nil"/>
                <w:bottom w:val="nil"/>
                <w:right w:val="nil"/>
                <w:between w:val="nil"/>
              </w:pBdr>
              <w:ind w:right="42"/>
              <w:jc w:val="both"/>
              <w:rPr>
                <w:rFonts w:ascii="ＭＳ 明朝" w:eastAsia="ＭＳ 明朝" w:hAnsi="ＭＳ 明朝" w:cs="ＭＳ 明朝"/>
                <w:color w:val="000000"/>
                <w:sz w:val="24"/>
                <w:szCs w:val="24"/>
              </w:rPr>
            </w:pPr>
          </w:p>
          <w:p w14:paraId="180FC878" w14:textId="48D22E07" w:rsidR="005506E4" w:rsidRDefault="00000000" w:rsidP="00C52D59">
            <w:pPr>
              <w:widowControl w:val="0"/>
              <w:pBdr>
                <w:top w:val="nil"/>
                <w:left w:val="nil"/>
                <w:bottom w:val="nil"/>
                <w:right w:val="nil"/>
                <w:between w:val="nil"/>
              </w:pBdr>
              <w:ind w:right="2741"/>
              <w:jc w:val="righ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住　　　　所</w:t>
            </w:r>
            <w:r w:rsidR="00C52D59">
              <w:rPr>
                <w:rFonts w:ascii="ＭＳ 明朝" w:eastAsia="ＭＳ 明朝" w:hAnsi="ＭＳ 明朝" w:cs="ＭＳ 明朝" w:hint="eastAsia"/>
                <w:color w:val="000000"/>
                <w:sz w:val="24"/>
                <w:szCs w:val="24"/>
              </w:rPr>
              <w:t xml:space="preserve">　　</w:t>
            </w:r>
            <w:r>
              <w:rPr>
                <w:rFonts w:ascii="ＭＳ 明朝" w:eastAsia="ＭＳ 明朝" w:hAnsi="ＭＳ 明朝" w:cs="ＭＳ 明朝"/>
                <w:color w:val="000000"/>
                <w:sz w:val="24"/>
                <w:szCs w:val="24"/>
              </w:rPr>
              <w:t xml:space="preserve">　　　　　　　　　　　　　　　　</w:t>
            </w:r>
          </w:p>
          <w:p w14:paraId="308A5FB0" w14:textId="77777777" w:rsidR="005506E4" w:rsidRDefault="00000000" w:rsidP="00C52D59">
            <w:pPr>
              <w:widowControl w:val="0"/>
              <w:pBdr>
                <w:top w:val="nil"/>
                <w:left w:val="nil"/>
                <w:bottom w:val="nil"/>
                <w:right w:val="nil"/>
                <w:between w:val="nil"/>
              </w:pBdr>
              <w:ind w:right="2741"/>
              <w:jc w:val="righ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申出人　商号又は名称　　　　　　　　　　　　　　　　</w:t>
            </w:r>
          </w:p>
          <w:p w14:paraId="4785B057" w14:textId="742AC5F9" w:rsidR="005506E4" w:rsidRDefault="00000000">
            <w:pPr>
              <w:widowControl w:val="0"/>
              <w:pBdr>
                <w:top w:val="nil"/>
                <w:left w:val="nil"/>
                <w:bottom w:val="nil"/>
                <w:right w:val="nil"/>
                <w:between w:val="nil"/>
              </w:pBdr>
              <w:ind w:right="42"/>
              <w:jc w:val="righ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職 ・ 氏  名　　　　　　　　　　印　</w:t>
            </w:r>
          </w:p>
          <w:p w14:paraId="6ECAC56E" w14:textId="77777777" w:rsidR="005506E4" w:rsidRDefault="005506E4">
            <w:pPr>
              <w:widowControl w:val="0"/>
              <w:pBdr>
                <w:top w:val="nil"/>
                <w:left w:val="nil"/>
                <w:bottom w:val="nil"/>
                <w:right w:val="nil"/>
                <w:between w:val="nil"/>
              </w:pBdr>
              <w:ind w:right="42"/>
              <w:jc w:val="right"/>
              <w:rPr>
                <w:rFonts w:ascii="ＭＳ 明朝" w:eastAsia="ＭＳ 明朝" w:hAnsi="ＭＳ 明朝" w:cs="ＭＳ 明朝"/>
                <w:color w:val="000000"/>
                <w:sz w:val="24"/>
                <w:szCs w:val="24"/>
              </w:rPr>
            </w:pPr>
          </w:p>
          <w:p w14:paraId="74050644" w14:textId="77777777" w:rsidR="005506E4" w:rsidRDefault="005506E4">
            <w:pPr>
              <w:widowControl w:val="0"/>
              <w:pBdr>
                <w:top w:val="nil"/>
                <w:left w:val="nil"/>
                <w:bottom w:val="nil"/>
                <w:right w:val="nil"/>
                <w:between w:val="nil"/>
              </w:pBdr>
              <w:ind w:right="42"/>
              <w:jc w:val="right"/>
              <w:rPr>
                <w:rFonts w:ascii="ＭＳ 明朝" w:eastAsia="ＭＳ 明朝" w:hAnsi="ＭＳ 明朝" w:cs="ＭＳ 明朝"/>
                <w:color w:val="000000"/>
                <w:sz w:val="24"/>
                <w:szCs w:val="24"/>
              </w:rPr>
            </w:pPr>
          </w:p>
          <w:p w14:paraId="7FCE61E6" w14:textId="77777777" w:rsidR="005506E4" w:rsidRDefault="00000000">
            <w:pPr>
              <w:widowControl w:val="0"/>
              <w:pBdr>
                <w:top w:val="nil"/>
                <w:left w:val="nil"/>
                <w:bottom w:val="nil"/>
                <w:right w:val="nil"/>
                <w:between w:val="nil"/>
              </w:pBdr>
              <w:ind w:right="42"/>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貴実行委員会と契約を締結いたしたく、下記事項を誓約したうえで契約手続きに参加することを申し出ます。</w:t>
            </w:r>
          </w:p>
          <w:p w14:paraId="2B8EB6DB" w14:textId="77777777" w:rsidR="005506E4" w:rsidRDefault="005506E4">
            <w:pPr>
              <w:widowControl w:val="0"/>
              <w:pBdr>
                <w:top w:val="nil"/>
                <w:left w:val="nil"/>
                <w:bottom w:val="nil"/>
                <w:right w:val="nil"/>
                <w:between w:val="nil"/>
              </w:pBdr>
              <w:ind w:right="42"/>
              <w:jc w:val="both"/>
              <w:rPr>
                <w:rFonts w:ascii="ＭＳ 明朝" w:eastAsia="ＭＳ 明朝" w:hAnsi="ＭＳ 明朝" w:cs="ＭＳ 明朝"/>
                <w:color w:val="000000"/>
                <w:sz w:val="24"/>
                <w:szCs w:val="24"/>
              </w:rPr>
            </w:pPr>
          </w:p>
          <w:p w14:paraId="1D09C49B" w14:textId="77777777" w:rsidR="005506E4" w:rsidRDefault="00000000">
            <w:pPr>
              <w:widowControl w:val="0"/>
              <w:pBdr>
                <w:top w:val="nil"/>
                <w:left w:val="nil"/>
                <w:bottom w:val="nil"/>
                <w:right w:val="nil"/>
                <w:between w:val="nil"/>
              </w:pBdr>
              <w:ind w:right="42"/>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記</w:t>
            </w:r>
          </w:p>
          <w:p w14:paraId="1AC82802" w14:textId="77777777" w:rsidR="005506E4" w:rsidRDefault="005506E4">
            <w:pPr>
              <w:widowControl w:val="0"/>
              <w:pBdr>
                <w:top w:val="nil"/>
                <w:left w:val="nil"/>
                <w:bottom w:val="nil"/>
                <w:right w:val="nil"/>
                <w:between w:val="nil"/>
              </w:pBdr>
              <w:ind w:right="42"/>
              <w:jc w:val="both"/>
              <w:rPr>
                <w:rFonts w:ascii="ＭＳ 明朝" w:eastAsia="ＭＳ 明朝" w:hAnsi="ＭＳ 明朝" w:cs="ＭＳ 明朝"/>
                <w:color w:val="000000"/>
                <w:sz w:val="21"/>
                <w:szCs w:val="21"/>
              </w:rPr>
            </w:pPr>
          </w:p>
          <w:p w14:paraId="0BB382F6" w14:textId="77777777" w:rsidR="005506E4" w:rsidRDefault="00000000">
            <w:pPr>
              <w:widowControl w:val="0"/>
              <w:pBdr>
                <w:top w:val="nil"/>
                <w:left w:val="nil"/>
                <w:bottom w:val="nil"/>
                <w:right w:val="nil"/>
                <w:between w:val="nil"/>
              </w:pBdr>
              <w:ind w:left="240" w:right="42" w:hanging="240"/>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１　契約を締結する能力を有しない者及び破産者で復権を得ない者でないこと。</w:t>
            </w:r>
          </w:p>
          <w:p w14:paraId="00B3CD9F" w14:textId="77777777" w:rsidR="005506E4" w:rsidRDefault="00000000">
            <w:pPr>
              <w:widowControl w:val="0"/>
              <w:pBdr>
                <w:top w:val="nil"/>
                <w:left w:val="nil"/>
                <w:bottom w:val="nil"/>
                <w:right w:val="nil"/>
                <w:between w:val="nil"/>
              </w:pBdr>
              <w:ind w:left="240" w:right="42" w:hanging="240"/>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２　地方自治法施行令（昭和22年政令第16号）第167条の４第２項各号のいずれかに該当する者及びその者を代理人、支配人その他の使用人又は入札代理人として使用する者で、その事由の発生の日から申出日までにおいて３年を経過しない者でないこと。</w:t>
            </w:r>
          </w:p>
          <w:p w14:paraId="0CE3ED5C" w14:textId="77777777" w:rsidR="005506E4" w:rsidRDefault="00000000">
            <w:pPr>
              <w:widowControl w:val="0"/>
              <w:pBdr>
                <w:top w:val="nil"/>
                <w:left w:val="nil"/>
                <w:bottom w:val="nil"/>
                <w:right w:val="nil"/>
                <w:between w:val="nil"/>
              </w:pBdr>
              <w:ind w:left="240" w:right="42" w:hanging="240"/>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３　不渡手形又は不渡小切手を発行して、銀行当座取引を停止された者で、２年を経過しない者でないこと。</w:t>
            </w:r>
          </w:p>
          <w:p w14:paraId="1F15966D" w14:textId="77777777" w:rsidR="005506E4" w:rsidRDefault="00000000">
            <w:pPr>
              <w:widowControl w:val="0"/>
              <w:pBdr>
                <w:top w:val="nil"/>
                <w:left w:val="nil"/>
                <w:bottom w:val="nil"/>
                <w:right w:val="nil"/>
                <w:between w:val="nil"/>
              </w:pBdr>
              <w:ind w:left="240" w:right="42" w:hanging="240"/>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４　札幌市暴力団の排除の推進に関する条例（平成25年条例第６号）に基づき札幌市が発注する建設工事その他の事務又は事業の執行により暴力団の活動を助長し、又は暴力団の運営に資することのないように、暴力団員及び暴力団関係事業者を入札、契約等から排除していることを承知していること。</w:t>
            </w:r>
          </w:p>
          <w:p w14:paraId="1A3894D3" w14:textId="77777777" w:rsidR="005506E4" w:rsidRDefault="00000000">
            <w:pPr>
              <w:widowControl w:val="0"/>
              <w:pBdr>
                <w:top w:val="nil"/>
                <w:left w:val="nil"/>
                <w:bottom w:val="nil"/>
                <w:right w:val="nil"/>
                <w:between w:val="nil"/>
              </w:pBdr>
              <w:ind w:left="240" w:right="42" w:hanging="240"/>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５　次に掲げる者のいずれにも該当せず、また、今後もこれらの者に該当することのないこと。</w:t>
            </w:r>
          </w:p>
          <w:p w14:paraId="07B22DD9" w14:textId="77777777" w:rsidR="005506E4" w:rsidRDefault="00000000">
            <w:pPr>
              <w:widowControl w:val="0"/>
              <w:pBdr>
                <w:top w:val="nil"/>
                <w:left w:val="nil"/>
                <w:bottom w:val="nil"/>
                <w:right w:val="nil"/>
                <w:between w:val="nil"/>
              </w:pBdr>
              <w:ind w:left="450" w:right="42" w:hanging="240"/>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⑴　役員等（申出者が個人である場合にはその者その他経営に実質的に関与している者を、申出者が法人である場合にはその役員、その支店又は営業所（常時契約を締結する事務所をいう。）の代表者その他経営に実質的に関与している者を、申出者が団体である場合は代表者、理事その他経営に実質的に関与している者をいう。以下同じ。）が、暴力団（札幌市暴力団の排除の推進に関する条例（平成25年条例第６号）第２条第１号に規定する暴力団をいう。以下同じ。）又は暴力団員（札幌市暴力団の排除の推進に関する条例第２条第２号に規定する暴力団員をいう。以下同じ。）であると認められる者。</w:t>
            </w:r>
          </w:p>
          <w:p w14:paraId="599588BA" w14:textId="77777777" w:rsidR="005506E4" w:rsidRDefault="00000000">
            <w:pPr>
              <w:widowControl w:val="0"/>
              <w:pBdr>
                <w:top w:val="nil"/>
                <w:left w:val="nil"/>
                <w:bottom w:val="nil"/>
                <w:right w:val="nil"/>
                <w:between w:val="nil"/>
              </w:pBdr>
              <w:ind w:left="450" w:right="42" w:hanging="240"/>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⑵　役員等が、自己、自社若しくは第三者の不正の利益を図る目的又は第三者に損害を加える目的をもって、暴力団又は暴力団員を利用するなどしていると認められる者。</w:t>
            </w:r>
          </w:p>
          <w:p w14:paraId="58AB342D" w14:textId="77777777" w:rsidR="005506E4" w:rsidRDefault="00000000">
            <w:pPr>
              <w:widowControl w:val="0"/>
              <w:pBdr>
                <w:top w:val="nil"/>
                <w:left w:val="nil"/>
                <w:bottom w:val="nil"/>
                <w:right w:val="nil"/>
                <w:between w:val="nil"/>
              </w:pBdr>
              <w:ind w:left="450" w:right="42" w:hanging="240"/>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⑶　役員等が、暴力団又は暴力団員に対して資金等を供給し、又は便宜を供与するなど直接的あるいは積極的に暴力団の維持、運営に協力し、若しくは関与していると認められる者。</w:t>
            </w:r>
          </w:p>
          <w:p w14:paraId="3AFD9A62" w14:textId="77777777" w:rsidR="005506E4" w:rsidRDefault="00000000">
            <w:pPr>
              <w:widowControl w:val="0"/>
              <w:pBdr>
                <w:top w:val="nil"/>
                <w:left w:val="nil"/>
                <w:bottom w:val="nil"/>
                <w:right w:val="nil"/>
                <w:between w:val="nil"/>
              </w:pBdr>
              <w:ind w:left="450" w:right="42" w:hanging="240"/>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lastRenderedPageBreak/>
              <w:t>⑷　役員等が、暴力団又は暴力団員であることを知りながらこれを不当に利用するなどしていると認められる者。</w:t>
            </w:r>
          </w:p>
          <w:p w14:paraId="2E187AFE" w14:textId="77777777" w:rsidR="005506E4" w:rsidRDefault="00000000">
            <w:pPr>
              <w:widowControl w:val="0"/>
              <w:pBdr>
                <w:top w:val="nil"/>
                <w:left w:val="nil"/>
                <w:bottom w:val="nil"/>
                <w:right w:val="nil"/>
                <w:between w:val="nil"/>
              </w:pBdr>
              <w:ind w:left="450" w:right="42" w:hanging="240"/>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⑸　役員等が、暴力団又は暴力団員と社会的に非難されるべき関係を有していると認められる者。</w:t>
            </w:r>
          </w:p>
          <w:p w14:paraId="7C33307F" w14:textId="77777777" w:rsidR="005506E4" w:rsidRDefault="00000000">
            <w:pPr>
              <w:widowControl w:val="0"/>
              <w:pBdr>
                <w:top w:val="nil"/>
                <w:left w:val="nil"/>
                <w:bottom w:val="nil"/>
                <w:right w:val="nil"/>
                <w:between w:val="nil"/>
              </w:pBdr>
              <w:ind w:left="240" w:right="42" w:hanging="240"/>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６　上記５の各号に掲げる者の該当の有無を確認するため、札幌市から役員名簿等の提出を求められたときは、速やかに提出いたします。</w:t>
            </w:r>
          </w:p>
          <w:p w14:paraId="52D86A40" w14:textId="77777777" w:rsidR="005506E4" w:rsidRDefault="00000000">
            <w:pPr>
              <w:widowControl w:val="0"/>
              <w:pBdr>
                <w:top w:val="nil"/>
                <w:left w:val="nil"/>
                <w:bottom w:val="nil"/>
                <w:right w:val="nil"/>
                <w:between w:val="nil"/>
              </w:pBdr>
              <w:ind w:left="240" w:right="42" w:hanging="240"/>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７　札幌市暴力団の排除の推進に関する条例第13条第２項に基づき本申出書及び役員名簿等が札幌市から警察その他の関係機関に提供されることに同意いたします。</w:t>
            </w:r>
          </w:p>
          <w:p w14:paraId="53710BAA" w14:textId="77777777" w:rsidR="005506E4" w:rsidRDefault="00000000">
            <w:pPr>
              <w:widowControl w:val="0"/>
              <w:pBdr>
                <w:top w:val="nil"/>
                <w:left w:val="nil"/>
                <w:bottom w:val="nil"/>
                <w:right w:val="nil"/>
                <w:between w:val="nil"/>
              </w:pBdr>
              <w:ind w:left="240" w:right="42" w:hanging="240"/>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８　使用する下請負人等が、本申出書５の各号に掲げる者に該当する事業者であると札幌市が北海道警察本部から通報を受け、又は札幌市の調査により判明し、札幌市から下請契約等の解除又は二次以降の下請負等にかかる契約の解除の指導を受けた場合は、当該指導に従います。</w:t>
            </w:r>
          </w:p>
          <w:p w14:paraId="32D9609C" w14:textId="77777777" w:rsidR="005506E4" w:rsidRDefault="00000000">
            <w:pPr>
              <w:widowControl w:val="0"/>
              <w:pBdr>
                <w:top w:val="nil"/>
                <w:left w:val="nil"/>
                <w:bottom w:val="nil"/>
                <w:right w:val="nil"/>
                <w:between w:val="nil"/>
              </w:pBdr>
              <w:ind w:left="240" w:right="42" w:hanging="240"/>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９　本申出書に関して虚偽の申し出をしたことが判明した場合又は本申出書に違反したことにより、札幌市と締結した契約を解除されても異議を申し立てません。また、これらにより損害が生じた場合であっても、札幌市に対して何らの請求もいたしません。</w:t>
            </w:r>
          </w:p>
          <w:p w14:paraId="585C1112" w14:textId="77777777" w:rsidR="005506E4" w:rsidRDefault="005506E4">
            <w:pPr>
              <w:widowControl w:val="0"/>
              <w:pBdr>
                <w:top w:val="nil"/>
                <w:left w:val="nil"/>
                <w:bottom w:val="nil"/>
                <w:right w:val="nil"/>
                <w:between w:val="nil"/>
              </w:pBdr>
              <w:ind w:left="480" w:right="42" w:hanging="480"/>
              <w:jc w:val="both"/>
              <w:rPr>
                <w:color w:val="000000"/>
                <w:sz w:val="24"/>
                <w:szCs w:val="24"/>
              </w:rPr>
            </w:pPr>
          </w:p>
        </w:tc>
      </w:tr>
    </w:tbl>
    <w:p w14:paraId="45CCF681" w14:textId="77777777" w:rsidR="005506E4" w:rsidRDefault="00000000">
      <w:pPr>
        <w:widowControl w:val="0"/>
        <w:pBdr>
          <w:top w:val="nil"/>
          <w:left w:val="nil"/>
          <w:bottom w:val="nil"/>
          <w:right w:val="nil"/>
          <w:between w:val="nil"/>
        </w:pBdr>
        <w:ind w:left="480" w:hanging="480"/>
        <w:jc w:val="both"/>
        <w:rPr>
          <w:rFonts w:ascii="ＭＳ 明朝" w:eastAsia="ＭＳ 明朝" w:hAnsi="ＭＳ 明朝" w:cs="ＭＳ 明朝"/>
          <w:sz w:val="24"/>
          <w:szCs w:val="24"/>
        </w:rPr>
      </w:pPr>
      <w:r>
        <w:rPr>
          <w:rFonts w:ascii="ＭＳ 明朝" w:eastAsia="ＭＳ 明朝" w:hAnsi="ＭＳ 明朝" w:cs="ＭＳ 明朝"/>
          <w:color w:val="000000"/>
          <w:sz w:val="24"/>
          <w:szCs w:val="24"/>
        </w:rPr>
        <w:lastRenderedPageBreak/>
        <w:t>備考　申出人が法人の場合は、登記事項証明書等の会社概要がわかる書類を添付すること。</w:t>
      </w:r>
    </w:p>
    <w:p w14:paraId="63199E9C" w14:textId="77777777" w:rsidR="005506E4" w:rsidRDefault="005506E4">
      <w:pPr>
        <w:widowControl w:val="0"/>
        <w:pBdr>
          <w:top w:val="nil"/>
          <w:left w:val="nil"/>
          <w:bottom w:val="nil"/>
          <w:right w:val="nil"/>
          <w:between w:val="nil"/>
        </w:pBdr>
        <w:ind w:left="480" w:hanging="480"/>
        <w:jc w:val="both"/>
        <w:rPr>
          <w:sz w:val="24"/>
          <w:szCs w:val="24"/>
        </w:rPr>
      </w:pPr>
    </w:p>
    <w:sectPr w:rsidR="005506E4">
      <w:headerReference w:type="first" r:id="rId7"/>
      <w:footerReference w:type="first" r:id="rId8"/>
      <w:pgSz w:w="11906" w:h="16838"/>
      <w:pgMar w:top="851" w:right="1418" w:bottom="851" w:left="1418" w:header="851" w:footer="99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DE46D" w14:textId="77777777" w:rsidR="00FC03BE" w:rsidRDefault="00FC03BE">
      <w:r>
        <w:separator/>
      </w:r>
    </w:p>
  </w:endnote>
  <w:endnote w:type="continuationSeparator" w:id="0">
    <w:p w14:paraId="72609761" w14:textId="77777777" w:rsidR="00FC03BE" w:rsidRDefault="00FC0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284CF13B-BA8B-4E99-924D-6988B99B016A}"/>
    <w:embedBold r:id="rId2" w:fontKey="{F61D87B8-0842-4900-BF8E-760519CC4368}"/>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0F8DC57-2FF7-452B-85A2-3643307C3013}"/>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B2017696-7531-457D-92EC-4AF514B1372D}"/>
  </w:font>
  <w:font w:name="Cambria">
    <w:panose1 w:val="02040503050406030204"/>
    <w:charset w:val="00"/>
    <w:family w:val="roman"/>
    <w:pitch w:val="variable"/>
    <w:sig w:usb0="E00006FF" w:usb1="420024FF" w:usb2="02000000" w:usb3="00000000" w:csb0="0000019F" w:csb1="00000000"/>
    <w:embedRegular r:id="rId5" w:fontKey="{9C012712-D419-4B5E-80F3-8584FD5AF0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C5B72" w14:textId="77777777" w:rsidR="005506E4" w:rsidRDefault="00000000">
    <w:pPr>
      <w:ind w:left="3543"/>
      <w:rPr>
        <w:rFonts w:ascii="ＭＳ 明朝" w:eastAsia="ＭＳ 明朝" w:hAnsi="ＭＳ 明朝" w:cs="ＭＳ 明朝"/>
      </w:rPr>
    </w:pPr>
    <w:r>
      <w:rPr>
        <w:rFonts w:ascii="ＭＳ 明朝" w:eastAsia="ＭＳ 明朝" w:hAnsi="ＭＳ 明朝" w:cs="ＭＳ 明朝"/>
      </w:rPr>
      <w:t>＜裏面あり＞</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B0F5E" w14:textId="77777777" w:rsidR="00FC03BE" w:rsidRDefault="00FC03BE">
      <w:r>
        <w:separator/>
      </w:r>
    </w:p>
  </w:footnote>
  <w:footnote w:type="continuationSeparator" w:id="0">
    <w:p w14:paraId="002A75C6" w14:textId="77777777" w:rsidR="00FC03BE" w:rsidRDefault="00FC03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1B54A" w14:textId="77777777" w:rsidR="005506E4" w:rsidRDefault="00000000">
    <w:pPr>
      <w:widowControl w:val="0"/>
      <w:pBdr>
        <w:top w:val="nil"/>
        <w:left w:val="nil"/>
        <w:bottom w:val="nil"/>
        <w:right w:val="nil"/>
        <w:between w:val="nil"/>
      </w:pBdr>
      <w:tabs>
        <w:tab w:val="center" w:pos="4252"/>
        <w:tab w:val="right" w:pos="8504"/>
      </w:tabs>
      <w:jc w:val="both"/>
      <w:rPr>
        <w:rFonts w:ascii="ＭＳ 明朝" w:eastAsia="ＭＳ 明朝" w:hAnsi="ＭＳ 明朝" w:cs="ＭＳ 明朝"/>
        <w:color w:val="000000"/>
        <w:sz w:val="21"/>
        <w:szCs w:val="21"/>
      </w:rPr>
    </w:pPr>
    <w:r>
      <w:rPr>
        <w:rFonts w:ascii="ＭＳ 明朝" w:eastAsia="ＭＳ 明朝" w:hAnsi="ＭＳ 明朝" w:cs="ＭＳ 明朝"/>
        <w:sz w:val="21"/>
        <w:szCs w:val="21"/>
      </w:rPr>
      <w:t>企画提案</w:t>
    </w:r>
    <w:r>
      <w:rPr>
        <w:rFonts w:ascii="ＭＳ 明朝" w:eastAsia="ＭＳ 明朝" w:hAnsi="ＭＳ 明朝" w:cs="ＭＳ 明朝"/>
        <w:color w:val="000000"/>
        <w:sz w:val="21"/>
        <w:szCs w:val="21"/>
      </w:rPr>
      <w:t>様式</w:t>
    </w:r>
    <w:r>
      <w:rPr>
        <w:rFonts w:ascii="ＭＳ 明朝" w:eastAsia="ＭＳ 明朝" w:hAnsi="ＭＳ 明朝" w:cs="ＭＳ 明朝"/>
        <w:sz w:val="21"/>
        <w:szCs w:val="21"/>
      </w:rPr>
      <w:t>５</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6E4"/>
    <w:rsid w:val="0049448E"/>
    <w:rsid w:val="005506E4"/>
    <w:rsid w:val="00C52D59"/>
    <w:rsid w:val="00FC03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77C7A01"/>
  <w15:docId w15:val="{A9B44D6D-9C10-4E71-B2CE-7F23B1D98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99" w:type="dxa"/>
        <w:bottom w:w="0"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0+kg70q0ewP8wDD7QU1xBrtI8g==">CgMxLjA4AHIhMXpmbERPYlNBdkdnWWVCTFJITWoycl80Y08yVU1iaU9N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233</Words>
  <Characters>1330</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阿部 桃子</cp:lastModifiedBy>
  <cp:revision>2</cp:revision>
  <dcterms:created xsi:type="dcterms:W3CDTF">2026-05-07T01:48:00Z</dcterms:created>
  <dcterms:modified xsi:type="dcterms:W3CDTF">2026-05-07T01:49:00Z</dcterms:modified>
</cp:coreProperties>
</file>