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質　問　書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18"/>
        <w:gridCol w:w="8221"/>
        <w:tblGridChange w:id="0">
          <w:tblGrid>
            <w:gridCol w:w="1418"/>
            <w:gridCol w:w="8221"/>
          </w:tblGrid>
        </w:tblGridChange>
      </w:tblGrid>
      <w:tr>
        <w:trPr>
          <w:cantSplit w:val="0"/>
          <w:trHeight w:val="7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bookmarkStart w:colFirst="0" w:colLast="0" w:name="_heading=h.vm51exdtg6ux" w:id="0"/>
            <w:bookmarkEnd w:id="0"/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業務名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ind w:left="0" w:firstLine="0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令和８年度札幌市ＩＴ企業グローバルパートナーシップ構築支援業務（ビジネスマッチング支援）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事業者名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担当者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4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連絡先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E-mail：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TEL：</w:t>
            </w:r>
          </w:p>
        </w:tc>
      </w:tr>
      <w:tr>
        <w:trPr>
          <w:cantSplit w:val="0"/>
          <w:trHeight w:val="4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記載箇所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質問内容</w:t>
            </w:r>
          </w:p>
        </w:tc>
      </w:tr>
      <w:tr>
        <w:trPr>
          <w:cantSplit w:val="0"/>
          <w:trHeight w:val="204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7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9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※行は必要に応じて追加してください。</w:t>
      </w:r>
      <w:r w:rsidDel="00000000" w:rsidR="00000000" w:rsidRPr="00000000">
        <w:rPr>
          <w:rtl w:val="0"/>
        </w:rPr>
      </w:r>
    </w:p>
    <w:sectPr>
      <w:headerReference r:id="rId7" w:type="first"/>
      <w:pgSz w:h="16838" w:w="11906" w:orient="portrait"/>
      <w:pgMar w:bottom="1418" w:top="1418" w:left="1134" w:right="1134" w:header="567" w:footer="567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様式１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CQHgLSgibJGI+1GDLBNYz/aKTA==">CgMxLjAyDmgudm01MWV4ZHRnNnV4OAByITFPdW4xeTNaTzNaMVY3OVc4d1dveTlmcXN5aVhrd1g1QQ==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