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78.0" w:type="dxa"/>
        <w:jc w:val="left"/>
        <w:tblInd w:w="-105.0" w:type="dxa"/>
        <w:tblLayout w:type="fixed"/>
        <w:tblLook w:val="0000"/>
      </w:tblPr>
      <w:tblGrid>
        <w:gridCol w:w="9278"/>
        <w:tblGridChange w:id="0">
          <w:tblGrid>
            <w:gridCol w:w="9278"/>
          </w:tblGrid>
        </w:tblGridChange>
      </w:tblGrid>
      <w:tr>
        <w:trPr>
          <w:cantSplit w:val="0"/>
          <w:trHeight w:val="1642" w:hRule="atLeast"/>
          <w:tblHeader w:val="0"/>
        </w:trPr>
        <w:tc>
          <w:tcPr>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48"/>
                <w:szCs w:val="48"/>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single"/>
                <w:shd w:fill="auto" w:val="clear"/>
                <w:vertAlign w:val="baseline"/>
                <w:rtl w:val="0"/>
              </w:rPr>
              <w:t xml:space="preserve">入札金額　　金　　　　　　　　　　　　　　　　　円</w:t>
            </w: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（下表※）</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177.0" w:type="dxa"/>
              <w:jc w:val="left"/>
              <w:tblLayout w:type="fixed"/>
              <w:tblLook w:val="0000"/>
            </w:tblPr>
            <w:tblGrid>
              <w:gridCol w:w="418"/>
              <w:gridCol w:w="3266"/>
              <w:gridCol w:w="651"/>
              <w:gridCol w:w="767"/>
              <w:gridCol w:w="1146"/>
              <w:gridCol w:w="426"/>
              <w:gridCol w:w="2503"/>
              <w:tblGridChange w:id="0">
                <w:tblGrid>
                  <w:gridCol w:w="418"/>
                  <w:gridCol w:w="3266"/>
                  <w:gridCol w:w="651"/>
                  <w:gridCol w:w="767"/>
                  <w:gridCol w:w="1146"/>
                  <w:gridCol w:w="426"/>
                  <w:gridCol w:w="2503"/>
                </w:tblGrid>
              </w:tblGridChange>
            </w:tblGrid>
            <w:tr>
              <w:trPr>
                <w:cantSplit w:val="0"/>
                <w:trHeight w:val="618" w:hRule="atLeast"/>
                <w:tblHeader w:val="0"/>
              </w:trPr>
              <w:tc>
                <w:tcPr>
                  <w:tcBorders>
                    <w:top w:color="000000" w:space="0" w:sz="12" w:val="single"/>
                    <w:left w:color="000000" w:space="0" w:sz="12" w:val="single"/>
                    <w:bottom w:color="000000" w:space="0" w:sz="8" w:val="single"/>
                    <w:right w:color="000000" w:space="0" w:sz="0" w:val="nil"/>
                  </w:tcBorders>
                  <w:shd w:fill="ffffff" w:val="clear"/>
                  <w:vAlign w:val="cente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p>
              </w:tc>
              <w:tc>
                <w:tcPr>
                  <w:tcBorders>
                    <w:top w:color="000000" w:space="0" w:sz="12" w:val="single"/>
                    <w:left w:color="000000" w:space="0" w:sz="4" w:val="single"/>
                    <w:bottom w:color="000000" w:space="0" w:sz="8" w:val="single"/>
                    <w:right w:color="000000" w:space="0" w:sz="0" w:val="nil"/>
                  </w:tcBorders>
                  <w:shd w:fill="ffffff" w:val="clear"/>
                  <w:vAlign w:val="cente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項目</w:t>
                  </w:r>
                </w:p>
              </w:tc>
              <w:tc>
                <w:tcPr>
                  <w:gridSpan w:val="2"/>
                  <w:tcBorders>
                    <w:top w:color="000000" w:space="0" w:sz="12" w:val="single"/>
                    <w:left w:color="000000" w:space="0" w:sz="4" w:val="single"/>
                    <w:bottom w:color="000000" w:space="0" w:sz="8" w:val="single"/>
                    <w:right w:color="000000" w:space="0" w:sz="4" w:val="single"/>
                  </w:tcBorders>
                  <w:shd w:fill="ffffff" w:val="clear"/>
                  <w:vAlign w:val="cente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実施予定数量（Ａ）</w:t>
                  </w:r>
                </w:p>
              </w:tc>
              <w:tc>
                <w:tcPr>
                  <w:gridSpan w:val="2"/>
                  <w:tcBorders>
                    <w:top w:color="000000" w:space="0" w:sz="12" w:val="single"/>
                    <w:left w:color="000000" w:space="0" w:sz="0" w:val="nil"/>
                    <w:bottom w:color="000000" w:space="0" w:sz="8" w:val="single"/>
                    <w:right w:color="000000" w:space="0" w:sz="4" w:val="single"/>
                  </w:tcBorders>
                  <w:shd w:fill="ffffff" w:val="clear"/>
                  <w:vAlign w:val="cente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単価（Ｂ）</w:t>
                  </w:r>
                </w:p>
              </w:tc>
              <w:tc>
                <w:tcPr>
                  <w:tcBorders>
                    <w:top w:color="000000" w:space="0" w:sz="12" w:val="single"/>
                    <w:left w:color="000000" w:space="0" w:sz="0" w:val="nil"/>
                    <w:bottom w:color="000000" w:space="0" w:sz="8" w:val="single"/>
                    <w:right w:color="000000" w:space="0" w:sz="12" w:val="single"/>
                  </w:tcBorders>
                  <w:shd w:fill="ffffff" w:val="clear"/>
                  <w:vAlign w:val="cente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金額（Ａ×Ｂ）</w:t>
                  </w:r>
                </w:p>
              </w:tc>
            </w:tr>
            <w:tr>
              <w:trPr>
                <w:cantSplit w:val="0"/>
                <w:trHeight w:val="618" w:hRule="atLeast"/>
                <w:tblHeader w:val="0"/>
              </w:trPr>
              <w:tc>
                <w:tcPr>
                  <w:tcBorders>
                    <w:top w:color="000000" w:space="0" w:sz="8" w:val="single"/>
                    <w:left w:color="000000" w:space="0" w:sz="12" w:val="single"/>
                    <w:bottom w:color="000000" w:space="0" w:sz="4" w:val="single"/>
                    <w:right w:color="000000" w:space="0" w:sz="4" w:val="single"/>
                  </w:tcBorders>
                  <w:shd w:fill="ffffff" w:val="clear"/>
                  <w:vAlign w:val="cente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１</w:t>
                  </w:r>
                </w:p>
              </w:tc>
              <w:tc>
                <w:tcPr>
                  <w:tcBorders>
                    <w:top w:color="000000" w:space="0" w:sz="8"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企業の経営安定性等の確認</w:t>
                  </w:r>
                </w:p>
              </w:tc>
              <w:tc>
                <w:tcPr>
                  <w:tcBorders>
                    <w:top w:color="000000" w:space="0" w:sz="8" w:val="single"/>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件</w:t>
                  </w:r>
                </w:p>
              </w:tc>
              <w:tc>
                <w:tcPr>
                  <w:tcBorders>
                    <w:top w:color="000000" w:space="0" w:sz="8" w:val="single"/>
                    <w:left w:color="000000" w:space="0" w:sz="0" w:val="nil"/>
                    <w:bottom w:color="000000" w:space="0" w:sz="4" w:val="single"/>
                    <w:right w:color="000000" w:space="0" w:sz="0" w:val="nil"/>
                  </w:tcBorders>
                  <w:shd w:fill="e6e6e6" w:val="clear"/>
                  <w:vAlign w:val="cente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　</w:t>
                  </w:r>
                </w:p>
              </w:tc>
              <w:tc>
                <w:tcPr>
                  <w:tcBorders>
                    <w:top w:color="000000" w:space="0" w:sz="8" w:val="single"/>
                    <w:left w:color="000000" w:space="0" w:sz="0" w:val="nil"/>
                    <w:bottom w:color="000000" w:space="0" w:sz="4" w:val="single"/>
                    <w:right w:color="000000" w:space="0" w:sz="4" w:val="single"/>
                  </w:tcBorders>
                  <w:shd w:fill="e6e6e6" w:val="clear"/>
                  <w:vAlign w:val="cente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円</w:t>
                  </w:r>
                </w:p>
              </w:tc>
              <w:tc>
                <w:tcPr>
                  <w:tcBorders>
                    <w:top w:color="000000" w:space="0" w:sz="8" w:val="single"/>
                    <w:left w:color="000000" w:space="0" w:sz="0" w:val="nil"/>
                    <w:bottom w:color="000000" w:space="0" w:sz="4" w:val="single"/>
                    <w:right w:color="000000" w:space="0" w:sz="12" w:val="single"/>
                  </w:tcBorders>
                  <w:shd w:fill="e6e6e6" w:val="clear"/>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円</w:t>
                  </w:r>
                </w:p>
              </w:tc>
            </w:tr>
            <w:tr>
              <w:trPr>
                <w:cantSplit w:val="0"/>
                <w:trHeight w:val="618" w:hRule="atLeast"/>
                <w:tblHeader w:val="0"/>
              </w:trPr>
              <w:tc>
                <w:tcPr>
                  <w:tcBorders>
                    <w:top w:color="000000" w:space="0" w:sz="0" w:val="nil"/>
                    <w:left w:color="000000" w:space="0" w:sz="12" w:val="single"/>
                    <w:bottom w:color="000000" w:space="0" w:sz="4" w:val="single"/>
                    <w:right w:color="000000" w:space="0" w:sz="4" w:val="single"/>
                  </w:tcBorders>
                  <w:shd w:fill="ffffff" w:val="clear"/>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w:t>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認定企業との面談</w:t>
                  </w:r>
                </w:p>
              </w:tc>
              <w:tc>
                <w:tcPr>
                  <w:tcBorders>
                    <w:top w:color="000000" w:space="0" w:sz="0" w:val="nil"/>
                    <w:left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件</w:t>
                  </w:r>
                </w:p>
              </w:tc>
              <w:tc>
                <w:tcPr>
                  <w:tcBorders>
                    <w:top w:color="000000" w:space="0" w:sz="4" w:val="single"/>
                    <w:left w:color="000000" w:space="0" w:sz="0" w:val="nil"/>
                    <w:bottom w:color="000000" w:space="0" w:sz="4" w:val="single"/>
                    <w:right w:color="000000" w:space="0" w:sz="0" w:val="nil"/>
                  </w:tcBorders>
                  <w:shd w:fill="e6e6e6" w:val="clea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　</w:t>
                  </w:r>
                </w:p>
              </w:tc>
              <w:tc>
                <w:tcPr>
                  <w:tcBorders>
                    <w:top w:color="000000" w:space="0" w:sz="4" w:val="single"/>
                    <w:left w:color="000000" w:space="0" w:sz="0" w:val="nil"/>
                    <w:bottom w:color="000000" w:space="0" w:sz="4" w:val="single"/>
                    <w:right w:color="000000" w:space="0" w:sz="4" w:val="single"/>
                  </w:tcBorders>
                  <w:shd w:fill="e6e6e6" w:val="clear"/>
                  <w:vAlign w:val="cente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円</w:t>
                  </w:r>
                </w:p>
              </w:tc>
              <w:tc>
                <w:tcPr>
                  <w:tcBorders>
                    <w:top w:color="000000" w:space="0" w:sz="4" w:val="single"/>
                    <w:left w:color="000000" w:space="0" w:sz="0" w:val="nil"/>
                    <w:bottom w:color="000000" w:space="0" w:sz="4" w:val="single"/>
                    <w:right w:color="000000" w:space="0" w:sz="12" w:val="single"/>
                  </w:tcBorders>
                  <w:shd w:fill="e6e6e6" w:val="clear"/>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円</w:t>
                  </w:r>
                </w:p>
              </w:tc>
            </w:tr>
            <w:tr>
              <w:trPr>
                <w:cantSplit w:val="0"/>
                <w:trHeight w:val="618" w:hRule="atLeast"/>
                <w:tblHeader w:val="0"/>
              </w:trPr>
              <w:tc>
                <w:tcPr>
                  <w:tcBorders>
                    <w:top w:color="000000" w:space="0" w:sz="0" w:val="nil"/>
                    <w:left w:color="000000" w:space="0" w:sz="12" w:val="single"/>
                    <w:bottom w:color="000000" w:space="0" w:sz="12" w:val="single"/>
                    <w:right w:color="000000" w:space="0" w:sz="4" w:val="single"/>
                  </w:tcBorders>
                  <w:shd w:fill="ffffff" w:val="clear"/>
                  <w:vAlign w:val="cente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p>
              </w:tc>
              <w:tc>
                <w:tcPr>
                  <w:tcBorders>
                    <w:top w:color="000000" w:space="0" w:sz="0" w:val="nil"/>
                    <w:left w:color="000000" w:space="0" w:sz="4" w:val="single"/>
                    <w:bottom w:color="000000" w:space="0" w:sz="12" w:val="single"/>
                    <w:right w:color="000000" w:space="0" w:sz="0" w:val="nil"/>
                  </w:tcBorders>
                  <w:shd w:fill="ffffff" w:val="clear"/>
                  <w:vAlign w:val="cente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計</w:t>
                  </w:r>
                </w:p>
              </w:tc>
              <w:tc>
                <w:tcPr>
                  <w:gridSpan w:val="2"/>
                  <w:tcBorders>
                    <w:top w:color="000000" w:space="0" w:sz="0" w:val="nil"/>
                    <w:left w:color="000000" w:space="0" w:sz="4" w:val="single"/>
                    <w:bottom w:color="000000" w:space="0" w:sz="12" w:val="single"/>
                    <w:right w:color="000000" w:space="0" w:sz="4" w:val="single"/>
                  </w:tcBorders>
                  <w:shd w:fill="ffffff" w:val="clear"/>
                  <w:vAlign w:val="cente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　</w:t>
                  </w:r>
                </w:p>
              </w:tc>
              <w:tc>
                <w:tcPr>
                  <w:gridSpan w:val="2"/>
                  <w:tcBorders>
                    <w:top w:color="000000" w:space="0" w:sz="0" w:val="nil"/>
                    <w:left w:color="000000" w:space="0" w:sz="0" w:val="nil"/>
                    <w:bottom w:color="000000" w:space="0" w:sz="12" w:val="single"/>
                    <w:right w:color="000000" w:space="0" w:sz="12" w:val="single"/>
                  </w:tcBorders>
                  <w:shd w:fill="ffffff" w:val="clear"/>
                  <w:vAlign w:val="cente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入札金額</w:t>
                  </w:r>
                </w:p>
              </w:tc>
              <w:tc>
                <w:tcPr>
                  <w:tcBorders>
                    <w:top w:color="000000" w:space="0" w:sz="12" w:val="single"/>
                    <w:left w:color="000000" w:space="0" w:sz="12" w:val="single"/>
                    <w:bottom w:color="000000" w:space="0" w:sz="12" w:val="single"/>
                    <w:right w:color="000000" w:space="0" w:sz="12" w:val="single"/>
                  </w:tcBorders>
                  <w:shd w:fill="e6e6e6" w:val="clear"/>
                  <w:vAlign w:val="cente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82" w:firstLine="0"/>
                    <w:jc w:val="right"/>
                    <w:rPr>
                      <w:rFonts w:ascii="MS Mincho" w:cs="MS Mincho" w:eastAsia="MS Mincho" w:hAnsi="MS Mincho"/>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0"/>
                      <w:szCs w:val="20"/>
                      <w:u w:val="none"/>
                      <w:shd w:fill="e6e6e6"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　　円</w:t>
                  </w:r>
                </w:p>
              </w:tc>
            </w:tr>
          </w:tbl>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446"/>
              <w:jc w:val="both"/>
              <w:rPr>
                <w:rFonts w:ascii="MS Mincho" w:cs="MS Mincho" w:eastAsia="MS Mincho" w:hAnsi="MS Mincho"/>
                <w:i w:val="0"/>
                <w:iCs w:val="0"/>
                <w:smallCaps w:val="0"/>
                <w:strike w:val="0"/>
                <w:color w:val="000000"/>
                <w:sz w:val="21"/>
                <w:szCs w:val="21"/>
                <w:u w:val="singl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single"/>
                <w:shd w:fill="auto" w:val="clear"/>
                <w:vertAlign w:val="baseline"/>
                <w:rtl w:val="0"/>
              </w:rPr>
              <w:t xml:space="preserve">調達件名　令和</w:t>
            </w:r>
            <w:r w:rsidDel="00000000" w:rsidR="00000000" w:rsidRPr="00000000">
              <w:rPr>
                <w:rFonts w:ascii="MS Mincho" w:cs="MS Mincho" w:eastAsia="MS Mincho" w:hAnsi="MS Mincho"/>
                <w:sz w:val="24"/>
                <w:szCs w:val="24"/>
                <w:u w:val="single"/>
                <w:rtl w:val="0"/>
              </w:rPr>
              <w:t xml:space="preserve">８</w:t>
            </w:r>
            <w:r w:rsidDel="00000000" w:rsidR="00000000" w:rsidRPr="00000000">
              <w:rPr>
                <w:rFonts w:ascii="MS Mincho" w:cs="MS Mincho" w:eastAsia="MS Mincho" w:hAnsi="MS Mincho"/>
                <w:i w:val="0"/>
                <w:iCs w:val="0"/>
                <w:smallCaps w:val="0"/>
                <w:strike w:val="0"/>
                <w:color w:val="000000"/>
                <w:sz w:val="24"/>
                <w:szCs w:val="24"/>
                <w:u w:val="single"/>
                <w:shd w:fill="auto" w:val="clear"/>
                <w:vertAlign w:val="baseline"/>
                <w:rtl w:val="0"/>
              </w:rPr>
              <w:t xml:space="preserve">年度 SAPPORO ENGINEER VISA経営安定性等確認業務　</w:t>
            </w: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様式</w:t>
    </w:r>
    <w:r w:rsidDel="00000000" w:rsidR="00000000" w:rsidRPr="00000000">
      <w:rPr>
        <w:rFonts w:ascii="MS Gothic" w:cs="MS Gothic" w:eastAsia="MS Gothic" w:hAnsi="MS Gothic"/>
        <w:sz w:val="24"/>
        <w:szCs w:val="24"/>
        <w:rtl w:val="0"/>
      </w:rPr>
      <w:t xml:space="preserve">３</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Vem5DkGY8mbxozQtWNalegbNVQ==">CgMxLjA4AHIhMWFMNGp4cGtfcXdrOWI4MFdTOHNUbjljMVJhb1BSbUJB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2023-12-07T03:29:00Z</dcterms:created>
  <dc:creator>札幌市財政局管財部</dc:creator>
</cp:coreProperties>
</file>