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【様式１】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20" w:lineRule="auto"/>
        <w:ind w:firstLine="480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シンガポール市場におけるスノーリゾートプロモーション等業務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公募型企画競争　参加意向申出書</w:t>
      </w:r>
    </w:p>
    <w:p w:rsidR="00000000" w:rsidDel="00000000" w:rsidP="00000000" w:rsidRDefault="00000000" w:rsidRPr="00000000" w14:paraId="00000005">
      <w:pPr>
        <w:ind w:left="0" w:firstLine="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スノーリゾートシティSAPPORO推進協議会</w:t>
      </w:r>
    </w:p>
    <w:p w:rsidR="00000000" w:rsidDel="00000000" w:rsidP="00000000" w:rsidRDefault="00000000" w:rsidRPr="00000000" w14:paraId="00000007">
      <w:pPr>
        <w:ind w:left="21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会長　和田　康広　様</w:t>
      </w:r>
    </w:p>
    <w:p w:rsidR="00000000" w:rsidDel="00000000" w:rsidP="00000000" w:rsidRDefault="00000000" w:rsidRPr="00000000" w14:paraId="00000008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9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515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団体名</w:t>
      </w: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　　　　　　　     　   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515" w:firstLine="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4515"/>
        <w:rPr>
          <w:rFonts w:ascii="MS Mincho" w:cs="MS Mincho" w:eastAsia="MS Mincho" w:hAnsi="MS Mincho"/>
          <w:u w:val="single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代表者職・氏名</w:t>
      </w: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　　　　　　        　　　　　</w:t>
      </w:r>
    </w:p>
    <w:p w:rsidR="00000000" w:rsidDel="00000000" w:rsidP="00000000" w:rsidRDefault="00000000" w:rsidRPr="00000000" w14:paraId="0000000D">
      <w:pPr>
        <w:ind w:left="0" w:firstLine="0"/>
        <w:rPr>
          <w:rFonts w:ascii="MS Mincho" w:cs="MS Mincho" w:eastAsia="MS Mincho" w:hAnsi="MS Minch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42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シンガポール市場におけるスノーリゾートプロモーション等業務について、下記のとおり参加申込します。なお、提出する企画提案書等に記載の内容は事実に相違ないこと、また定められた参加資格要件を満たしていることを誓約します。</w:t>
      </w:r>
    </w:p>
    <w:p w:rsidR="00000000" w:rsidDel="00000000" w:rsidP="00000000" w:rsidRDefault="00000000" w:rsidRPr="00000000" w14:paraId="0000000F">
      <w:pPr>
        <w:ind w:right="42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11">
      <w:pPr>
        <w:jc w:val="center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4051"/>
        <w:gridCol w:w="3461"/>
        <w:tblGridChange w:id="0">
          <w:tblGrid>
            <w:gridCol w:w="2127"/>
            <w:gridCol w:w="4051"/>
            <w:gridCol w:w="3461"/>
          </w:tblGrid>
        </w:tblGridChange>
      </w:tblGrid>
      <w:tr>
        <w:trPr>
          <w:cantSplit w:val="1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所在地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担当者連絡先</w:t>
            </w:r>
          </w:p>
          <w:p w:rsidR="00000000" w:rsidDel="00000000" w:rsidP="00000000" w:rsidRDefault="00000000" w:rsidRPr="00000000" w14:paraId="0000001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※住所は上記所在地と異なる場合に記載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住所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所属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職・氏名</w:t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FAX番号</w:t>
            </w:r>
          </w:p>
        </w:tc>
      </w:tr>
      <w:tr>
        <w:trPr>
          <w:cantSplit w:val="1"/>
          <w:trHeight w:val="55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ホームページのURL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法人格取得年月日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主な活動分野</w:t>
            </w:r>
          </w:p>
          <w:p w:rsidR="00000000" w:rsidDel="00000000" w:rsidP="00000000" w:rsidRDefault="00000000" w:rsidRPr="00000000" w14:paraId="0000002D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（上位３つまで）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1)</w:t>
            </w:r>
          </w:p>
        </w:tc>
      </w:tr>
      <w:tr>
        <w:trPr>
          <w:cantSplit w:val="1"/>
          <w:trHeight w:val="56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2)</w:t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3)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従業員数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　　　　　人（うち常勤　　　　人）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資本金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　　　　　　　　　円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類似業務の実績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□有り　　　　□無し</w:t>
            </w:r>
          </w:p>
          <w:p w:rsidR="00000000" w:rsidDel="00000000" w:rsidP="00000000" w:rsidRDefault="00000000" w:rsidRPr="00000000" w14:paraId="0000003E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「有り」の場合は主な実績を以下に記載</w:t>
            </w:r>
          </w:p>
          <w:p w:rsidR="00000000" w:rsidDel="00000000" w:rsidP="00000000" w:rsidRDefault="00000000" w:rsidRPr="00000000" w14:paraId="00000040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41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4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・</w:t>
            </w:r>
          </w:p>
        </w:tc>
      </w:tr>
    </w:tbl>
    <w:p w:rsidR="00000000" w:rsidDel="00000000" w:rsidP="00000000" w:rsidRDefault="00000000" w:rsidRPr="00000000" w14:paraId="00000044">
      <w:pPr>
        <w:ind w:left="0" w:firstLine="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91" w:top="1202" w:left="1191" w:right="119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6RKQLX/nIchXe3RSqlmtMqvsOg==">CgMxLjA4AHIhMWU0eVYyNV9GMEEtMGU5SGxSelNIXzZaRzhETFdkY2VJ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