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7C47C786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141F4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141F4" w:rsidRPr="001141F4">
        <w:rPr>
          <w:rFonts w:asciiTheme="minorEastAsia" w:hAnsiTheme="minorEastAsia" w:cs="Times New Roman" w:hint="eastAsia"/>
          <w:sz w:val="24"/>
          <w:szCs w:val="24"/>
        </w:rPr>
        <w:t>21</w:t>
      </w:r>
      <w:r w:rsidR="00153D80" w:rsidRPr="001141F4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1141F4" w:rsidRPr="001141F4">
        <w:rPr>
          <w:rFonts w:asciiTheme="minorEastAsia" w:hAnsiTheme="minorEastAsia" w:cs="Times New Roman" w:hint="eastAsia"/>
          <w:sz w:val="24"/>
          <w:szCs w:val="24"/>
          <w:u w:val="single"/>
        </w:rPr>
        <w:t>札幌市内宿泊施設受入環境整備補助金受付等業務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1F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内田 かおり</cp:lastModifiedBy>
  <cp:revision>2</cp:revision>
  <cp:lastPrinted>2017-12-06T03:15:00Z</cp:lastPrinted>
  <dcterms:created xsi:type="dcterms:W3CDTF">2023-08-15T09:49:00Z</dcterms:created>
  <dcterms:modified xsi:type="dcterms:W3CDTF">2023-08-15T09:49:00Z</dcterms:modified>
</cp:coreProperties>
</file>