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（様式２）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事業計画書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20"/>
        <w:gridCol w:w="7440"/>
        <w:tblGridChange w:id="0">
          <w:tblGrid>
            <w:gridCol w:w="1920"/>
            <w:gridCol w:w="7440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9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事業目的及び特長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事業内容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（イベント等の内容、会場、開催期間、開催規模（人／日、合計人数）見込まれる道外客数、主なターゲット等）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事業の効果性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（地域にもたらす効果、効果検証の手法、手法の信頼性等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誘客・観光消費拡大の工夫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過去実績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収支計画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執行体制及びスケジュール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アピールポイント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00000000001" w:line="240" w:lineRule="auto"/>
        <w:ind w:left="0" w:right="0" w:firstLine="193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備考　この様式により難いときは、この様式に準じた別の様式を使用することができる。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8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事業計画書の作成にあたっては、図・グラフを使用するなど見やすい記載とすることとし、Ａ４サイズ両面５枚以内に収めること（添付資料含む。）。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48.00000000000001" w:line="240" w:lineRule="auto"/>
        <w:ind w:left="0" w:right="0" w:firstLine="193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札幌市において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補助金額の算定するに当たり、申請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事業の経済波及効果を試算するため、以下のデータを記載すること。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※本記載部分は事業計画書のページ数（A4両面５枚以内）に含めない。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1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【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参加者数（1日あたりの想定人数）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.46456692913421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・日本人日帰り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人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・日本人宿泊　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・外国人　　　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【イベントの場合】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会場整備費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4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　　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主催者運営事業費</w:t>
            </w:r>
          </w:p>
          <w:p w:rsidR="00000000" w:rsidDel="00000000" w:rsidP="00000000" w:rsidRDefault="00000000" w:rsidRPr="00000000" w14:paraId="00000072">
            <w:pPr>
              <w:widowControl w:val="0"/>
              <w:ind w:firstLine="144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u w:val="single"/>
                <w:rtl w:val="0"/>
              </w:rPr>
              <w:t xml:space="preserve">　　　　　　　　　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【エキシビジョンの場合】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展示面積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　　㎡</w:t>
            </w:r>
          </w:p>
          <w:p w:rsidR="00000000" w:rsidDel="00000000" w:rsidP="00000000" w:rsidRDefault="00000000" w:rsidRPr="00000000" w14:paraId="00000076">
            <w:pPr>
              <w:widowControl w:val="0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主催者事業費</w:t>
            </w:r>
          </w:p>
          <w:p w:rsidR="00000000" w:rsidDel="00000000" w:rsidP="00000000" w:rsidRDefault="00000000" w:rsidRPr="00000000" w14:paraId="00000077">
            <w:pPr>
              <w:widowControl w:val="0"/>
              <w:ind w:left="0" w:firstLine="0"/>
              <w:jc w:val="right"/>
              <w:rPr>
                <w:rFonts w:ascii="MS Mincho" w:cs="MS Mincho" w:eastAsia="MS Mincho" w:hAnsi="MS Minch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u w:val="single"/>
                <w:rtl w:val="0"/>
              </w:rPr>
              <w:t xml:space="preserve">　　　　　　　　　円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8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kiAn0A+V5DErboABNkZ6Snsgw==">CgMxLjA4AHIhMU5VY0dEUmFKTzZ1V1p1N0c2dEx6VktkMW5IeHBQend0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2024-03-16T12:23:00Z</dcterms:created>
  <dc:creator/>
</cp:coreProperties>
</file>