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5028565</wp:posOffset>
                </wp:positionH>
                <wp:positionV relativeFrom="paragraph">
                  <wp:posOffset>-251460</wp:posOffset>
                </wp:positionV>
                <wp:extent cx="676275" cy="285750"/>
                <wp:effectExtent l="5715" t="5080" r="4445" b="508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0"/>
                              <w:spacing w:lineRule="exact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 w:cs="Arial" w:eastAsia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1"/>
                                <w:sz w:val="21"/>
                                <w:vertAlign w:val="baseline"/>
                              </w:rPr>
                              <w:t>様式３</w:t>
                            </w:r>
                          </w:p>
                          <w:p>
                            <w:pPr>
                              <w:pStyle w:val="Style10"/>
                              <w:spacing w:lineRule="exact" w:line="240" w:before="0" w:after="0"/>
                              <w:ind w:hanging="0" w:left="0" w:right="0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white" stroked="t" o:allowincell="f" style="position:absolute;margin-left:395.95pt;margin-top:-19.8pt;width:53.2pt;height:22.4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0"/>
                        <w:spacing w:lineRule="exact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ascii="Arial" w:hAnsi="Arial" w:cs="Arial" w:eastAsia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1"/>
                          <w:sz w:val="21"/>
                          <w:vertAlign w:val="baseline"/>
                        </w:rPr>
                        <w:t>様式３</w:t>
                      </w:r>
                    </w:p>
                    <w:p>
                      <w:pPr>
                        <w:pStyle w:val="Style10"/>
                        <w:spacing w:lineRule="exact" w:line="240" w:before="0" w:after="0"/>
                        <w:ind w:hanging="0" w:left="0" w:right="0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Gothic" w:hAnsi="BIZ UDGothic" w:eastAsia="BIZ UDGothic" w:cs="BIZ UDGothic"/>
          <w:sz w:val="24"/>
          <w:szCs w:val="24"/>
        </w:rPr>
      </w:pPr>
      <w:r>
        <w:rPr>
          <w:rFonts w:ascii="BIZ UDGothic" w:hAnsi="BIZ UDGothic" w:cs="BIZ UDGothic" w:eastAsia="BIZ UDGothic"/>
          <w:sz w:val="24"/>
          <w:szCs w:val="24"/>
        </w:rPr>
        <w:t>札幌市ユニバーサルツーリズム人材育成セミナー開催支援業務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Gothic" w:hAnsi="BIZ UDGothic" w:eastAsia="BIZ UDGothic" w:cs="BIZ UDGothic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公募型企画競争</w:t>
      </w:r>
      <w:r>
        <w:rPr>
          <w:rFonts w:ascii="BIZ UDGothic" w:hAnsi="BIZ UDGothic" w:cs="BIZ UDGothic" w:eastAsia="BIZ UDGothic"/>
          <w:sz w:val="24"/>
          <w:szCs w:val="24"/>
        </w:rPr>
        <w:t>　</w:t>
      </w: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質問書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12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26"/>
        <w:gridCol w:w="7601"/>
      </w:tblGrid>
      <w:tr>
        <w:trPr>
          <w:trHeight w:val="80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会社名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2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担当者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97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連絡先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Email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　　　　　　　　　　　　　</w:t>
            </w: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FAX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</w:t>
            </w:r>
          </w:p>
        </w:tc>
      </w:tr>
      <w:tr>
        <w:trPr>
          <w:trHeight w:val="497" w:hRule="atLeast"/>
        </w:trPr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6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97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記載箇所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質　問　内　容</w:t>
            </w:r>
          </w:p>
        </w:tc>
      </w:tr>
      <w:tr>
        <w:trPr>
          <w:trHeight w:val="1531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531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531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備考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⑴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　行は必要に応じて追加してください。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⑵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　質問欄が不足する場合は適宜追加してください。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10" w:left="21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⑶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　質問書は、メールアドレス</w:t>
      </w: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kanko@city.sapporo.jp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まで送付してください。メールの件名は「（団体名）</w:t>
      </w:r>
      <w:r>
        <w:rPr>
          <w:rFonts w:ascii="BIZ UDMincho" w:hAnsi="BIZ UDMincho" w:cs="BIZ UDMincho" w:eastAsia="BIZ UDMincho"/>
          <w:sz w:val="21"/>
          <w:szCs w:val="21"/>
        </w:rPr>
        <w:t>札幌市ユニバーサルツーリズム人材育成セミナー開催支援業務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質問書」と記載してください。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558" w:gutter="0" w:header="851" w:top="1843" w:footer="397" w:bottom="1276"/>
      <w:pgNumType w:start="0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Arial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枠の内容"/>
    <w:basedOn w:val="Normal"/>
    <w:qFormat/>
    <w:pPr/>
    <w:rPr/>
  </w:style>
  <w:style w:type="paragraph" w:styleId="Style11">
    <w:name w:val="ヘッダーとフッター"/>
    <w:basedOn w:val="Normal"/>
    <w:qFormat/>
    <w:pPr/>
    <w:rPr/>
  </w:style>
  <w:style w:type="paragraph" w:styleId="Header">
    <w:name w:val="Header"/>
    <w:basedOn w:val="Style11"/>
    <w:pPr/>
    <w:rPr/>
  </w:style>
  <w:style w:type="paragraph" w:styleId="Footer">
    <w:name w:val="Footer"/>
    <w:basedOn w:val="Style11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a3/JWBOjTFnIVYWMkv6fMF9PaAA==">CgMxLjA4AHIhMXhqOF9WQXdYbDlFb2hWcjJwaHpZeE5FNzE4REVjU21E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187</Words>
  <Characters>215</Characters>
  <CharactersWithSpaces>235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2026-06-22T11:27:57Z</dcterms:modified>
  <cp:revision>1</cp:revision>
  <dc:subject/>
  <dc:title/>
</cp:coreProperties>
</file>