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様式</w:t>
      </w:r>
      <w:r w:rsidDel="00000000" w:rsidR="00000000" w:rsidRPr="00000000">
        <w:rPr>
          <w:rFonts w:ascii="MS Mincho" w:cs="MS Mincho" w:eastAsia="MS Mincho" w:hAnsi="MS Mincho"/>
          <w:sz w:val="24"/>
          <w:szCs w:val="24"/>
          <w:rtl w:val="0"/>
        </w:rPr>
        <w:t xml:space="preserve">第３号</w:t>
      </w:r>
      <w:r w:rsidDel="00000000" w:rsidR="00000000" w:rsidRPr="00000000">
        <w:rPr>
          <w:rtl w:val="0"/>
        </w:rPr>
      </w:r>
    </w:p>
    <w:p w:rsidR="00000000" w:rsidDel="00000000" w:rsidP="00000000" w:rsidRDefault="00000000" w:rsidRPr="00000000" w14:paraId="00000002">
      <w:pPr>
        <w:jc w:val="cente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誓約書兼同意書</w:t>
      </w:r>
    </w:p>
    <w:p w:rsidR="00000000" w:rsidDel="00000000" w:rsidP="00000000" w:rsidRDefault="00000000" w:rsidRPr="00000000" w14:paraId="00000003">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4">
      <w:pPr>
        <w:jc w:val="righ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令和　　年　　月　　日</w:t>
      </w:r>
    </w:p>
    <w:p w:rsidR="00000000" w:rsidDel="00000000" w:rsidP="00000000" w:rsidRDefault="00000000" w:rsidRPr="00000000" w14:paraId="00000005">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　　(宛先) </w:t>
      </w:r>
    </w:p>
    <w:p w:rsidR="00000000" w:rsidDel="00000000" w:rsidP="00000000" w:rsidRDefault="00000000" w:rsidRPr="00000000" w14:paraId="00000007">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札幌市長</w:t>
      </w:r>
    </w:p>
    <w:p w:rsidR="00000000" w:rsidDel="00000000" w:rsidP="00000000" w:rsidRDefault="00000000" w:rsidRPr="00000000" w14:paraId="00000008">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申請者　住　　　所</w:t>
      </w:r>
    </w:p>
    <w:p w:rsidR="00000000" w:rsidDel="00000000" w:rsidP="00000000" w:rsidRDefault="00000000" w:rsidRPr="00000000" w14:paraId="0000000A">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法人・団体名</w:t>
      </w:r>
    </w:p>
    <w:p w:rsidR="00000000" w:rsidDel="00000000" w:rsidP="00000000" w:rsidRDefault="00000000" w:rsidRPr="00000000" w14:paraId="0000000B">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役職・代表者氏名</w:t>
      </w:r>
    </w:p>
    <w:p w:rsidR="00000000" w:rsidDel="00000000" w:rsidP="00000000" w:rsidRDefault="00000000" w:rsidRPr="00000000" w14:paraId="0000000C">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E">
      <w:pPr>
        <w:ind w:left="238.11023622047244"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１　</w:t>
      </w:r>
      <w:r w:rsidDel="00000000" w:rsidR="00000000" w:rsidRPr="00000000">
        <w:rPr>
          <w:rFonts w:ascii="MS Mincho" w:cs="MS Mincho" w:eastAsia="MS Mincho" w:hAnsi="MS Mincho"/>
          <w:sz w:val="24"/>
          <w:szCs w:val="24"/>
          <w:rtl w:val="0"/>
        </w:rPr>
        <w:t xml:space="preserve">札幌市先端設備等導入促進</w:t>
      </w:r>
      <w:r w:rsidDel="00000000" w:rsidR="00000000" w:rsidRPr="00000000">
        <w:rPr>
          <w:rFonts w:ascii="MS Mincho" w:cs="MS Mincho" w:eastAsia="MS Mincho" w:hAnsi="MS Mincho"/>
          <w:sz w:val="24"/>
          <w:szCs w:val="24"/>
          <w:vertAlign w:val="baseline"/>
          <w:rtl w:val="0"/>
        </w:rPr>
        <w:t xml:space="preserve">補助金について申請し、交付を受けるに</w:t>
      </w:r>
      <w:r w:rsidDel="00000000" w:rsidR="00000000" w:rsidRPr="00000000">
        <w:rPr>
          <w:rFonts w:ascii="MS Mincho" w:cs="MS Mincho" w:eastAsia="MS Mincho" w:hAnsi="MS Mincho"/>
          <w:sz w:val="24"/>
          <w:szCs w:val="24"/>
          <w:rtl w:val="0"/>
        </w:rPr>
        <w:t xml:space="preserve">あたり</w:t>
      </w:r>
      <w:r w:rsidDel="00000000" w:rsidR="00000000" w:rsidRPr="00000000">
        <w:rPr>
          <w:rFonts w:ascii="MS Mincho" w:cs="MS Mincho" w:eastAsia="MS Mincho" w:hAnsi="MS Mincho"/>
          <w:sz w:val="24"/>
          <w:szCs w:val="24"/>
          <w:vertAlign w:val="baseline"/>
          <w:rtl w:val="0"/>
        </w:rPr>
        <w:t xml:space="preserve">、次のことを誓約します。</w:t>
      </w:r>
    </w:p>
    <w:p w:rsidR="00000000" w:rsidDel="00000000" w:rsidP="00000000" w:rsidRDefault="00000000" w:rsidRPr="00000000" w14:paraId="0000000F">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同一の設備導入にあたり、札幌市の他の補助金の交付申請を行っていないか行う予定がないこと。</w:t>
      </w:r>
    </w:p>
    <w:p w:rsidR="00000000" w:rsidDel="00000000" w:rsidP="00000000" w:rsidRDefault="00000000" w:rsidRPr="00000000" w14:paraId="00000010">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同一の設備導入にあたり、国、道、市その他の団体による他の補助金等の交付申請を行っている又は行う予定の場合、その補助率は５分の４以下であること。</w:t>
      </w:r>
    </w:p>
    <w:p w:rsidR="00000000" w:rsidDel="00000000" w:rsidP="00000000" w:rsidRDefault="00000000" w:rsidRPr="00000000" w14:paraId="00000011">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3</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札幌市暴力団の排除の推進に関する条例（平成25年条例第６号）第２条第１号第２号に規定する暴力団及び暴力団員若しくは同条例第７条に規定する暴力団関係事業者に該当しないこと。</w:t>
      </w:r>
      <w:r w:rsidDel="00000000" w:rsidR="00000000" w:rsidRPr="00000000">
        <w:rPr>
          <w:rtl w:val="0"/>
        </w:rPr>
      </w:r>
    </w:p>
    <w:p w:rsidR="00000000" w:rsidDel="00000000" w:rsidP="00000000" w:rsidRDefault="00000000" w:rsidRPr="00000000" w14:paraId="00000012">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4</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補助事業の実施に関し、法令に違反していないこと。</w:t>
      </w:r>
    </w:p>
    <w:p w:rsidR="00000000" w:rsidDel="00000000" w:rsidP="00000000" w:rsidRDefault="00000000" w:rsidRPr="00000000" w14:paraId="00000013">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5</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当該補助事業等の目的等に照らして補助金等の交付を受けることが公益上不適当と認められる法令違反等をしていないこと。</w:t>
      </w:r>
      <w:r w:rsidDel="00000000" w:rsidR="00000000" w:rsidRPr="00000000">
        <w:rPr>
          <w:rtl w:val="0"/>
        </w:rPr>
      </w:r>
    </w:p>
    <w:p w:rsidR="00000000" w:rsidDel="00000000" w:rsidP="00000000" w:rsidRDefault="00000000" w:rsidRPr="00000000" w14:paraId="00000014">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(6)　市税に係る徴収金（市税及び延滞金等）を滞納していないこと、又は市税の徴収猶予特例制度等の対象となっていないこと。</w:t>
      </w:r>
    </w:p>
    <w:p w:rsidR="00000000" w:rsidDel="00000000" w:rsidP="00000000" w:rsidRDefault="00000000" w:rsidRPr="00000000" w14:paraId="00000015">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(7)　その他、先端設備等導入促進補助金の申請要件等の内容を確認しており、申請書に記載するすべての記載事項、提出書類に間違いがないこと。</w:t>
      </w:r>
    </w:p>
    <w:p w:rsidR="00000000" w:rsidDel="00000000" w:rsidP="00000000" w:rsidRDefault="00000000" w:rsidRPr="00000000" w14:paraId="00000016">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8</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今後、上記</w:t>
      </w:r>
      <w:r w:rsidDel="00000000" w:rsidR="00000000" w:rsidRPr="00000000">
        <w:rPr>
          <w:rFonts w:ascii="MS Mincho" w:cs="MS Mincho" w:eastAsia="MS Mincho" w:hAnsi="MS Mincho"/>
          <w:sz w:val="24"/>
          <w:szCs w:val="24"/>
          <w:rtl w:val="0"/>
        </w:rPr>
        <w:t xml:space="preserve">誓約事項</w:t>
      </w:r>
      <w:r w:rsidDel="00000000" w:rsidR="00000000" w:rsidRPr="00000000">
        <w:rPr>
          <w:rFonts w:ascii="MS Mincho" w:cs="MS Mincho" w:eastAsia="MS Mincho" w:hAnsi="MS Mincho"/>
          <w:sz w:val="24"/>
          <w:szCs w:val="24"/>
          <w:vertAlign w:val="baseline"/>
          <w:rtl w:val="0"/>
        </w:rPr>
        <w:t xml:space="preserve">に該当しなくなったときは、遅滞なく報告すること。</w:t>
      </w:r>
    </w:p>
    <w:p w:rsidR="00000000" w:rsidDel="00000000" w:rsidP="00000000" w:rsidRDefault="00000000" w:rsidRPr="00000000" w14:paraId="00000017">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18">
      <w:pPr>
        <w:ind w:left="238.11023622047244"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２　</w:t>
      </w:r>
      <w:r w:rsidDel="00000000" w:rsidR="00000000" w:rsidRPr="00000000">
        <w:rPr>
          <w:rFonts w:ascii="MS Mincho" w:cs="MS Mincho" w:eastAsia="MS Mincho" w:hAnsi="MS Mincho"/>
          <w:sz w:val="24"/>
          <w:szCs w:val="24"/>
          <w:rtl w:val="0"/>
        </w:rPr>
        <w:t xml:space="preserve">札幌市先端設備等導入促進</w:t>
      </w:r>
      <w:r w:rsidDel="00000000" w:rsidR="00000000" w:rsidRPr="00000000">
        <w:rPr>
          <w:rFonts w:ascii="MS Mincho" w:cs="MS Mincho" w:eastAsia="MS Mincho" w:hAnsi="MS Mincho"/>
          <w:sz w:val="24"/>
          <w:szCs w:val="24"/>
          <w:vertAlign w:val="baseline"/>
          <w:rtl w:val="0"/>
        </w:rPr>
        <w:t xml:space="preserve">補助金について申請し、交付を受けるに当たり、次のことに同意します。</w:t>
      </w:r>
    </w:p>
    <w:p w:rsidR="00000000" w:rsidDel="00000000" w:rsidP="00000000" w:rsidRDefault="00000000" w:rsidRPr="00000000" w14:paraId="00000019">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(1)</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補助金の交付を受ける前に誓約に反する事実が明らかになった場合</w:t>
      </w:r>
      <w:r w:rsidDel="00000000" w:rsidR="00000000" w:rsidRPr="00000000">
        <w:rPr>
          <w:rFonts w:ascii="MS Mincho" w:cs="MS Mincho" w:eastAsia="MS Mincho" w:hAnsi="MS Mincho"/>
          <w:sz w:val="24"/>
          <w:szCs w:val="24"/>
          <w:rtl w:val="0"/>
        </w:rPr>
        <w:t xml:space="preserve">、又は</w:t>
      </w:r>
      <w:r w:rsidDel="00000000" w:rsidR="00000000" w:rsidRPr="00000000">
        <w:rPr>
          <w:rFonts w:ascii="MS Mincho" w:cs="MS Mincho" w:eastAsia="MS Mincho" w:hAnsi="MS Mincho"/>
          <w:sz w:val="24"/>
          <w:szCs w:val="24"/>
          <w:vertAlign w:val="baseline"/>
          <w:rtl w:val="0"/>
        </w:rPr>
        <w:t xml:space="preserve">上記１(1)、(2)</w:t>
      </w:r>
      <w:r w:rsidDel="00000000" w:rsidR="00000000" w:rsidRPr="00000000">
        <w:rPr>
          <w:rFonts w:ascii="MS Mincho" w:cs="MS Mincho" w:eastAsia="MS Mincho" w:hAnsi="MS Mincho"/>
          <w:sz w:val="24"/>
          <w:szCs w:val="24"/>
          <w:rtl w:val="0"/>
        </w:rPr>
        <w:t xml:space="preserve">、(3)、(4)、(5)、(6)</w:t>
      </w:r>
      <w:r w:rsidDel="00000000" w:rsidR="00000000" w:rsidRPr="00000000">
        <w:rPr>
          <w:rFonts w:ascii="MS Mincho" w:cs="MS Mincho" w:eastAsia="MS Mincho" w:hAnsi="MS Mincho"/>
          <w:sz w:val="24"/>
          <w:szCs w:val="24"/>
          <w:vertAlign w:val="baseline"/>
          <w:rtl w:val="0"/>
        </w:rPr>
        <w:t xml:space="preserve">又は(</w:t>
      </w:r>
      <w:r w:rsidDel="00000000" w:rsidR="00000000" w:rsidRPr="00000000">
        <w:rPr>
          <w:rFonts w:ascii="MS Mincho" w:cs="MS Mincho" w:eastAsia="MS Mincho" w:hAnsi="MS Mincho"/>
          <w:sz w:val="24"/>
          <w:szCs w:val="24"/>
          <w:rtl w:val="0"/>
        </w:rPr>
        <w:t xml:space="preserve">7</w:t>
      </w:r>
      <w:r w:rsidDel="00000000" w:rsidR="00000000" w:rsidRPr="00000000">
        <w:rPr>
          <w:rFonts w:ascii="MS Mincho" w:cs="MS Mincho" w:eastAsia="MS Mincho" w:hAnsi="MS Mincho"/>
          <w:sz w:val="24"/>
          <w:szCs w:val="24"/>
          <w:vertAlign w:val="baseline"/>
          <w:rtl w:val="0"/>
        </w:rPr>
        <w:t xml:space="preserve">)に該当しなくなった場合、補助金の交付を受けないこと。</w:t>
      </w:r>
    </w:p>
    <w:p w:rsidR="00000000" w:rsidDel="00000000" w:rsidP="00000000" w:rsidRDefault="00000000" w:rsidRPr="00000000" w14:paraId="0000001A">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(2)</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補助金の交付を受けた後に</w:t>
      </w:r>
      <w:r w:rsidDel="00000000" w:rsidR="00000000" w:rsidRPr="00000000">
        <w:rPr>
          <w:rFonts w:ascii="MS Mincho" w:cs="MS Mincho" w:eastAsia="MS Mincho" w:hAnsi="MS Mincho"/>
          <w:sz w:val="24"/>
          <w:szCs w:val="24"/>
          <w:rtl w:val="0"/>
        </w:rPr>
        <w:t xml:space="preserve">誓約に反する事実が明らかになった場合、又は</w:t>
      </w:r>
      <w:r w:rsidDel="00000000" w:rsidR="00000000" w:rsidRPr="00000000">
        <w:rPr>
          <w:rFonts w:ascii="MS Mincho" w:cs="MS Mincho" w:eastAsia="MS Mincho" w:hAnsi="MS Mincho"/>
          <w:sz w:val="24"/>
          <w:szCs w:val="24"/>
          <w:vertAlign w:val="baseline"/>
          <w:rtl w:val="0"/>
        </w:rPr>
        <w:t xml:space="preserve">上記１(1)、(2)</w:t>
      </w:r>
      <w:r w:rsidDel="00000000" w:rsidR="00000000" w:rsidRPr="00000000">
        <w:rPr>
          <w:rFonts w:ascii="MS Mincho" w:cs="MS Mincho" w:eastAsia="MS Mincho" w:hAnsi="MS Mincho"/>
          <w:sz w:val="24"/>
          <w:szCs w:val="24"/>
          <w:rtl w:val="0"/>
        </w:rPr>
        <w:t xml:space="preserve">、(3)、(4)、(5)、(6)</w:t>
      </w:r>
      <w:r w:rsidDel="00000000" w:rsidR="00000000" w:rsidRPr="00000000">
        <w:rPr>
          <w:rFonts w:ascii="MS Mincho" w:cs="MS Mincho" w:eastAsia="MS Mincho" w:hAnsi="MS Mincho"/>
          <w:sz w:val="24"/>
          <w:szCs w:val="24"/>
          <w:vertAlign w:val="baseline"/>
          <w:rtl w:val="0"/>
        </w:rPr>
        <w:t xml:space="preserve">又は(</w:t>
      </w:r>
      <w:r w:rsidDel="00000000" w:rsidR="00000000" w:rsidRPr="00000000">
        <w:rPr>
          <w:rFonts w:ascii="MS Mincho" w:cs="MS Mincho" w:eastAsia="MS Mincho" w:hAnsi="MS Mincho"/>
          <w:sz w:val="24"/>
          <w:szCs w:val="24"/>
          <w:rtl w:val="0"/>
        </w:rPr>
        <w:t xml:space="preserve">7</w:t>
      </w:r>
      <w:r w:rsidDel="00000000" w:rsidR="00000000" w:rsidRPr="00000000">
        <w:rPr>
          <w:rFonts w:ascii="MS Mincho" w:cs="MS Mincho" w:eastAsia="MS Mincho" w:hAnsi="MS Mincho"/>
          <w:sz w:val="24"/>
          <w:szCs w:val="24"/>
          <w:vertAlign w:val="baseline"/>
          <w:rtl w:val="0"/>
        </w:rPr>
        <w:t xml:space="preserve">)に該当しなくなった場合、札幌市長の指示に従い補助金の全部又は一部を返還すること。</w:t>
      </w:r>
    </w:p>
    <w:p w:rsidR="00000000" w:rsidDel="00000000" w:rsidP="00000000" w:rsidRDefault="00000000" w:rsidRPr="00000000" w14:paraId="0000001B">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申請書類に記載された情報は、公的機関(税務当局、警察署等)の求めに応じて提供する場合があること。</w:t>
      </w:r>
    </w:p>
    <w:p w:rsidR="00000000" w:rsidDel="00000000" w:rsidP="00000000" w:rsidRDefault="00000000" w:rsidRPr="00000000" w14:paraId="0000001C">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申請書類に記載された情報の確認のため、各種機関に問い合わせる場合があること。</w:t>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89xg/NmlH8khaB908k4+UTWV+w==">CgMxLjA4AHIhMXZmLV9feHo0UTh5R0UxNzJodTZBdTV0S0JuTjI4aEZF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