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pPr>
      <w:bookmarkStart w:colFirst="0" w:colLast="0" w:name="_heading=h.63z6w0782i51" w:id="0"/>
      <w:bookmarkEnd w:id="0"/>
      <w:r w:rsidDel="00000000" w:rsidR="00000000" w:rsidRPr="00000000">
        <w:rPr>
          <w:rtl w:val="0"/>
        </w:rPr>
      </w:r>
    </w:p>
    <w:tbl>
      <w:tblPr>
        <w:tblStyle w:val="Table1"/>
        <w:tblW w:w="9288.0" w:type="dxa"/>
        <w:jc w:val="left"/>
        <w:tblInd w:w="10.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rFonts w:ascii="MS Mincho" w:cs="MS Mincho" w:eastAsia="MS Mincho" w:hAnsi="MS Mincho"/>
                <w:sz w:val="22"/>
                <w:szCs w:val="22"/>
              </w:rPr>
            </w:pPr>
            <w:r w:rsidDel="00000000" w:rsidR="00000000" w:rsidRPr="00000000">
              <w:rPr>
                <w:rFonts w:ascii="MS Mincho" w:cs="MS Mincho" w:eastAsia="MS Mincho" w:hAnsi="MS Mincho"/>
                <w:sz w:val="48"/>
                <w:szCs w:val="48"/>
                <w:rtl w:val="0"/>
              </w:rPr>
              <w:t xml:space="preserve">入　札　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jc w:val="both"/>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入　札　金　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金　　　　　　　　　　　円</w:t>
            </w:r>
          </w:p>
        </w:tc>
        <w:tc>
          <w:tcPr>
            <w:gridSpan w:val="2"/>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jc w:val="left"/>
              <w:rPr>
                <w:rFonts w:ascii="MS Mincho" w:cs="MS Mincho" w:eastAsia="MS Mincho" w:hAnsi="MS Mincho"/>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ind w:right="96" w:firstLine="125"/>
              <w:jc w:val="both"/>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調　達　件　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8"/>
                <w:szCs w:val="28"/>
                <w:rtl w:val="0"/>
              </w:rPr>
              <w:t xml:space="preserve">市有地現地調査業務</w:t>
            </w:r>
            <w:r w:rsidDel="00000000" w:rsidR="00000000" w:rsidRPr="00000000">
              <w:rPr>
                <w:rtl w:val="0"/>
              </w:rPr>
            </w:r>
          </w:p>
        </w:tc>
        <w:tc>
          <w:tcPr>
            <w:gridSpan w:val="2"/>
            <w:vMerge w:val="continue"/>
            <w:tcBorders>
              <w:left w:color="000000" w:space="0" w:sz="4" w:val="single"/>
              <w:right w:color="000000" w:space="0" w:sz="8"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10">
            <w:pPr>
              <w:spacing w:line="320" w:lineRule="auto"/>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2">
            <w:pPr>
              <w:spacing w:line="320"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3">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令和　　年　　月　　日</w:t>
            </w:r>
          </w:p>
          <w:p w:rsidR="00000000" w:rsidDel="00000000" w:rsidP="00000000" w:rsidRDefault="00000000" w:rsidRPr="00000000" w14:paraId="00000015">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6">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7">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1A">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B">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職 ・ 氏  名　　　　　　　　　　　　　　印</w:t>
            </w:r>
          </w:p>
          <w:p w:rsidR="00000000" w:rsidDel="00000000" w:rsidP="00000000" w:rsidRDefault="00000000" w:rsidRPr="00000000" w14:paraId="0000001C">
            <w:pPr>
              <w:spacing w:line="320" w:lineRule="auto"/>
              <w:ind w:right="81" w:firstLine="2436"/>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E">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F">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1">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22">
            <w:pPr>
              <w:spacing w:line="320" w:lineRule="auto"/>
              <w:ind w:right="488" w:firstLine="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3">
            <w:pPr>
              <w:spacing w:line="320" w:lineRule="auto"/>
              <w:ind w:right="488" w:firstLine="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4">
            <w:pPr>
              <w:spacing w:line="320" w:lineRule="auto"/>
              <w:ind w:left="0" w:right="488" w:firstLine="0"/>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28">
      <w:pPr>
        <w:spacing w:line="317" w:lineRule="auto"/>
        <w:jc w:val="left"/>
        <w:rPr/>
      </w:pPr>
      <w:r w:rsidDel="00000000" w:rsidR="00000000" w:rsidRPr="00000000">
        <w:rPr>
          <w:rtl w:val="0"/>
        </w:rPr>
      </w:r>
    </w:p>
    <w:sectPr>
      <w:headerReference r:id="rId7" w:type="default"/>
      <w:pgSz w:h="16838" w:w="11906" w:orient="portrait"/>
      <w:pgMar w:bottom="1134" w:top="1134" w:left="1418" w:right="1418" w:header="720" w:footer="4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別紙２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link w:val="ab"/>
    <w:uiPriority w:val="99"/>
    <w:rsid w:val="009E19BE"/>
    <w:pPr>
      <w:tabs>
        <w:tab w:val="center" w:pos="4252"/>
        <w:tab w:val="right" w:pos="8504"/>
      </w:tabs>
      <w:snapToGrid w:val="0"/>
    </w:pPr>
  </w:style>
  <w:style w:type="character" w:styleId="a9" w:customStyle="1">
    <w:name w:val="ヘッダー (文字)"/>
    <w:link w:val="a8"/>
    <w:uiPriority w:val="99"/>
    <w:rsid w:val="00504DDA"/>
    <w:rPr>
      <w:kern w:val="2"/>
      <w:sz w:val="21"/>
      <w:szCs w:val="24"/>
    </w:rPr>
  </w:style>
  <w:style w:type="paragraph" w:styleId="ac">
    <w:name w:val="Balloon Text"/>
    <w:basedOn w:val="a"/>
    <w:link w:val="ad"/>
    <w:rsid w:val="00504DDA"/>
    <w:rPr>
      <w:rFonts w:ascii="Arial" w:eastAsia="ＭＳ ゴシック" w:hAnsi="Arial"/>
      <w:sz w:val="18"/>
      <w:szCs w:val="18"/>
    </w:rPr>
  </w:style>
  <w:style w:type="character" w:styleId="ad" w:customStyle="1">
    <w:name w:val="吹き出し (文字)"/>
    <w:link w:val="ac"/>
    <w:rsid w:val="00504DDA"/>
    <w:rPr>
      <w:rFonts w:ascii="Arial" w:cs="Times New Roman" w:eastAsia="ＭＳ ゴシック" w:hAnsi="Arial"/>
      <w:kern w:val="2"/>
      <w:sz w:val="18"/>
      <w:szCs w:val="18"/>
    </w:rPr>
  </w:style>
  <w:style w:type="character" w:styleId="ab" w:customStyle="1">
    <w:name w:val="フッター (文字)"/>
    <w:link w:val="aa"/>
    <w:uiPriority w:val="99"/>
    <w:rsid w:val="00E2219A"/>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bSUN2ffsZyRZvsEALlVN3M1fg==">CgMxLjAyDmguNjN6NncwNzgyaTUxOAByITFmUkRqU292YmczY3U0UHprTlRJYkxhajhwZDhxaEhPSg==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2020-07-08T00:49:00Z</dcterms:created>
  <dc:creator>札幌市財政局管財部</dc:creator>
</cp:coreProperties>
</file>