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札幌市電話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等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納付案内センター管理運営業務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y6JD6kuM6wh1RrfZaUjpXUOlA==">CgMxLjA4AHIhMUhGWmJURHdNVWY0OXIwLWlKY1RqOUsxTTNSZ0tqY3Jh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