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（様式第６号）</w:t>
      </w:r>
    </w:p>
    <w:p w:rsidR="00000000" w:rsidDel="00000000" w:rsidP="00000000" w:rsidRDefault="00000000" w:rsidRPr="00000000" w14:paraId="00000002">
      <w:pPr>
        <w:ind w:firstLine="3262"/>
        <w:rPr>
          <w:rFonts w:ascii="MS PMincho" w:cs="MS PMincho" w:eastAsia="MS PMincho" w:hAnsi="MS PMincho"/>
          <w:b w:val="1"/>
          <w:bCs w:val="1"/>
          <w:sz w:val="36"/>
          <w:szCs w:val="36"/>
        </w:rPr>
      </w:pPr>
      <w:r w:rsidDel="00000000" w:rsidR="00000000" w:rsidRPr="00000000">
        <w:rPr>
          <w:rFonts w:ascii="MS PMincho" w:cs="MS PMincho" w:eastAsia="MS PMincho" w:hAnsi="MS PMincho"/>
          <w:b w:val="1"/>
          <w:bCs w:val="1"/>
          <w:sz w:val="36"/>
          <w:szCs w:val="36"/>
          <w:rtl w:val="0"/>
        </w:rPr>
        <w:t xml:space="preserve"> 事業所設置計画書</w:t>
      </w:r>
    </w:p>
    <w:p w:rsidR="00000000" w:rsidDel="00000000" w:rsidP="00000000" w:rsidRDefault="00000000" w:rsidRPr="00000000" w14:paraId="00000003">
      <w:pPr>
        <w:ind w:firstLine="2177"/>
        <w:rPr>
          <w:rFonts w:ascii="MS PMincho" w:cs="MS PMincho" w:eastAsia="MS PMincho" w:hAnsi="MS PMinch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242"/>
        <w:rPr>
          <w:rFonts w:ascii="MS PMincho" w:cs="MS PMincho" w:eastAsia="MS PMincho" w:hAnsi="MS PMincho"/>
          <w:b w:val="1"/>
          <w:bCs w:val="1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b w:val="1"/>
          <w:bCs w:val="1"/>
          <w:sz w:val="24"/>
          <w:szCs w:val="24"/>
          <w:rtl w:val="0"/>
        </w:rPr>
        <w:t xml:space="preserve">事業所予定地　　</w:t>
      </w: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※　１.　２.　のどちらかに○を記載し、該当項目について記入ください。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165"/>
        </w:tabs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165"/>
        </w:tabs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１　　未定</w:t>
        <w:tab/>
      </w:r>
    </w:p>
    <w:tbl>
      <w:tblPr>
        <w:tblStyle w:val="Table1"/>
        <w:tblW w:w="9284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7304"/>
        <w:tblGridChange w:id="0">
          <w:tblGrid>
            <w:gridCol w:w="1980"/>
            <w:gridCol w:w="7304"/>
          </w:tblGrid>
        </w:tblGridChange>
      </w:tblGrid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設置予定地区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現在想定される候補地区　（</w:t>
            </w: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東札幌　菊水）地区</w:t>
            </w:r>
          </w:p>
        </w:tc>
      </w:tr>
    </w:tbl>
    <w:p w:rsidR="00000000" w:rsidDel="00000000" w:rsidP="00000000" w:rsidRDefault="00000000" w:rsidRPr="00000000" w14:paraId="00000009">
      <w:pPr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２　　予定あり</w:t>
      </w:r>
    </w:p>
    <w:tbl>
      <w:tblPr>
        <w:tblStyle w:val="Table2"/>
        <w:tblW w:w="9284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7304"/>
        <w:tblGridChange w:id="0">
          <w:tblGrid>
            <w:gridCol w:w="1980"/>
            <w:gridCol w:w="7304"/>
          </w:tblGrid>
        </w:tblGridChange>
      </w:tblGrid>
      <w:tr>
        <w:trPr>
          <w:cantSplit w:val="0"/>
          <w:trHeight w:val="173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ind w:left="352" w:hanging="352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(1)予定住所及び</w:t>
            </w:r>
          </w:p>
          <w:p w:rsidR="00000000" w:rsidDel="00000000" w:rsidP="00000000" w:rsidRDefault="00000000" w:rsidRPr="00000000" w14:paraId="0000000C">
            <w:pPr>
              <w:ind w:left="352" w:hanging="111.0000000000000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地区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u w:val="single"/>
                <w:rtl w:val="0"/>
              </w:rPr>
              <w:t xml:space="preserve">　　　　　</w:t>
            </w: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区</w:t>
            </w: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u w:val="single"/>
                <w:rtl w:val="0"/>
              </w:rPr>
              <w:t xml:space="preserve">　　　　　　　　　　　　　　　　　　　　　　</w:t>
            </w: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　（　　　　　　　　）地区</w:t>
            </w:r>
          </w:p>
          <w:p w:rsidR="00000000" w:rsidDel="00000000" w:rsidP="00000000" w:rsidRDefault="00000000" w:rsidRPr="00000000" w14:paraId="0000000E">
            <w:pPr>
              <w:rPr>
                <w:rFonts w:ascii="MS PMincho" w:cs="MS PMincho" w:eastAsia="MS PMincho" w:hAnsi="MS PMinch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1"/>
                <w:bCs w:val="1"/>
                <w:sz w:val="24"/>
                <w:szCs w:val="24"/>
                <w:rtl w:val="0"/>
              </w:rPr>
              <w:t xml:space="preserve">※　地図を添付してください。</w:t>
            </w:r>
          </w:p>
          <w:p w:rsidR="00000000" w:rsidDel="00000000" w:rsidP="00000000" w:rsidRDefault="00000000" w:rsidRPr="00000000" w14:paraId="0000000F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◆ 最寄りの駅・バス停　(                              )から　</w:t>
            </w:r>
          </w:p>
          <w:p w:rsidR="00000000" w:rsidDel="00000000" w:rsidP="00000000" w:rsidRDefault="00000000" w:rsidRPr="00000000" w14:paraId="00000011">
            <w:pPr>
              <w:ind w:firstLine="354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徒歩　（　　　　　　　　　　　）分</w:t>
            </w:r>
          </w:p>
        </w:tc>
      </w:tr>
      <w:tr>
        <w:trPr>
          <w:cantSplit w:val="0"/>
          <w:trHeight w:val="1736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ind w:left="241" w:hanging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(2)センターの場所等の周知方法について</w:t>
            </w:r>
          </w:p>
          <w:p w:rsidR="00000000" w:rsidDel="00000000" w:rsidP="00000000" w:rsidRDefault="00000000" w:rsidRPr="00000000" w14:paraId="00000013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0"/>
                <w:szCs w:val="20"/>
                <w:rtl w:val="0"/>
              </w:rPr>
              <w:t xml:space="preserve">（該当するものに○※複数選択可）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ind w:left="1067" w:hanging="1065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◆看板設置場所</w:t>
            </w:r>
          </w:p>
          <w:p w:rsidR="00000000" w:rsidDel="00000000" w:rsidP="00000000" w:rsidRDefault="00000000" w:rsidRPr="00000000" w14:paraId="00000015">
            <w:pPr>
              <w:ind w:left="1037" w:hanging="824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センター設置の建物 ・　　その他（　　　　　　　　　　　　　　））</w:t>
            </w:r>
          </w:p>
          <w:p w:rsidR="00000000" w:rsidDel="00000000" w:rsidP="00000000" w:rsidRDefault="00000000" w:rsidRPr="00000000" w14:paraId="00000016">
            <w:pPr>
              <w:ind w:left="1067" w:hanging="1065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◆ホームページ開設予定</w:t>
            </w:r>
          </w:p>
          <w:p w:rsidR="00000000" w:rsidDel="00000000" w:rsidP="00000000" w:rsidRDefault="00000000" w:rsidRPr="00000000" w14:paraId="00000017">
            <w:pPr>
              <w:ind w:left="1037" w:hanging="824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予定あり　・　未定</w:t>
            </w:r>
          </w:p>
        </w:tc>
      </w:tr>
      <w:tr>
        <w:trPr>
          <w:cantSplit w:val="0"/>
          <w:trHeight w:val="81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(3)設置方法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0"/>
                <w:szCs w:val="20"/>
                <w:rtl w:val="0"/>
              </w:rPr>
              <w:t xml:space="preserve">（該当するものに○）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賃貸（戸建）　　・  賃貸（集合物件）　・　法人敷地内　・</w:t>
            </w:r>
          </w:p>
          <w:p w:rsidR="00000000" w:rsidDel="00000000" w:rsidP="00000000" w:rsidRDefault="00000000" w:rsidRPr="00000000" w14:paraId="0000001B">
            <w:pPr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法人施設内　　・　　その他（　　　 　　　　　　　）　</w:t>
            </w:r>
          </w:p>
        </w:tc>
      </w:tr>
      <w:tr>
        <w:trPr>
          <w:cantSplit w:val="1"/>
          <w:trHeight w:val="112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(4)設置状況</w:t>
            </w:r>
          </w:p>
          <w:p w:rsidR="00000000" w:rsidDel="00000000" w:rsidP="00000000" w:rsidRDefault="00000000" w:rsidRPr="00000000" w14:paraId="00000020">
            <w:pPr>
              <w:rPr>
                <w:rFonts w:ascii="MS PMincho" w:cs="MS PMincho" w:eastAsia="MS PMincho" w:hAnsi="MS PMincho"/>
                <w:sz w:val="20"/>
                <w:szCs w:val="20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0"/>
                <w:szCs w:val="20"/>
                <w:rtl w:val="0"/>
              </w:rPr>
              <w:t xml:space="preserve">（該当するものに○）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dashed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◆ 事務室</w:t>
            </w:r>
          </w:p>
          <w:p w:rsidR="00000000" w:rsidDel="00000000" w:rsidP="00000000" w:rsidRDefault="00000000" w:rsidRPr="00000000" w14:paraId="00000022">
            <w:pPr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独立　　・　　共有　</w:t>
            </w:r>
          </w:p>
          <w:p w:rsidR="00000000" w:rsidDel="00000000" w:rsidP="00000000" w:rsidRDefault="00000000" w:rsidRPr="00000000" w14:paraId="00000023">
            <w:pPr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面積</w:t>
            </w: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u w:val="single"/>
                <w:rtl w:val="0"/>
              </w:rPr>
              <w:t xml:space="preserve">　　　　　</w:t>
            </w: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㎡　　　</w:t>
            </w:r>
          </w:p>
        </w:tc>
      </w:tr>
      <w:tr>
        <w:trPr>
          <w:cantSplit w:val="1"/>
          <w:trHeight w:val="8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＜共有の場合→　共有する事務室とその理由＞</w:t>
            </w:r>
          </w:p>
          <w:p w:rsidR="00000000" w:rsidDel="00000000" w:rsidP="00000000" w:rsidRDefault="00000000" w:rsidRPr="00000000" w14:paraId="00000026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◆ 建物について</w:t>
            </w:r>
          </w:p>
          <w:p w:rsidR="00000000" w:rsidDel="00000000" w:rsidP="00000000" w:rsidRDefault="00000000" w:rsidRPr="00000000" w14:paraId="00000029">
            <w:pPr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（　　　　　）階建ての（　　　　　　　）階　</w:t>
            </w:r>
          </w:p>
          <w:p w:rsidR="00000000" w:rsidDel="00000000" w:rsidP="00000000" w:rsidRDefault="00000000" w:rsidRPr="00000000" w14:paraId="0000002A">
            <w:pPr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建物全体の面積（　　　　　　　　）㎡</w:t>
            </w:r>
          </w:p>
          <w:p w:rsidR="00000000" w:rsidDel="00000000" w:rsidP="00000000" w:rsidRDefault="00000000" w:rsidRPr="00000000" w14:paraId="0000002B">
            <w:pPr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建物の建築着工年月日（　昭和/平成/令和　　年　　月　　日　）</w:t>
            </w:r>
          </w:p>
          <w:p w:rsidR="00000000" w:rsidDel="00000000" w:rsidP="00000000" w:rsidRDefault="00000000" w:rsidRPr="00000000" w14:paraId="0000002C">
            <w:pPr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建物の建築年月（　昭和/平成/令和　　　年　　月　）</w:t>
            </w:r>
          </w:p>
        </w:tc>
      </w:tr>
      <w:tr>
        <w:trPr>
          <w:cantSplit w:val="1"/>
          <w:trHeight w:val="367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before="120" w:line="300" w:lineRule="auto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＜建物の建築工事着工年月が平成18年８月31日以前の場合に記入＞</w:t>
            </w:r>
          </w:p>
          <w:p w:rsidR="00000000" w:rsidDel="00000000" w:rsidP="00000000" w:rsidRDefault="00000000" w:rsidRPr="00000000" w14:paraId="0000002F">
            <w:pPr>
              <w:spacing w:line="300" w:lineRule="auto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　設計図書等または分析調査によるアスベスト使用の有無の確認</w:t>
            </w:r>
          </w:p>
          <w:p w:rsidR="00000000" w:rsidDel="00000000" w:rsidP="00000000" w:rsidRDefault="00000000" w:rsidRPr="00000000" w14:paraId="00000030">
            <w:pPr>
              <w:spacing w:line="300" w:lineRule="auto"/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（　実施済み　・　未実施　）</w:t>
            </w:r>
          </w:p>
          <w:p w:rsidR="00000000" w:rsidDel="00000000" w:rsidP="00000000" w:rsidRDefault="00000000" w:rsidRPr="00000000" w14:paraId="00000031">
            <w:pPr>
              <w:spacing w:before="120" w:line="300" w:lineRule="auto"/>
              <w:ind w:firstLine="950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結果　　　・　使用されていない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38100</wp:posOffset>
                      </wp:positionV>
                      <wp:extent cx="232410" cy="224790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 rot="5400000">
                                <a:off x="5248845" y="3686655"/>
                                <a:ext cx="194310" cy="186690"/>
                              </a:xfrm>
                              <a:custGeom>
                                <a:rect b="b" l="l" r="r" t="t"/>
                                <a:pathLst>
                                  <a:path extrusionOk="0" h="21600" w="21600">
                                    <a:moveTo>
                                      <a:pt x="15429" y="0"/>
                                    </a:moveTo>
                                    <a:lnTo>
                                      <a:pt x="9257" y="9191"/>
                                    </a:lnTo>
                                    <a:lnTo>
                                      <a:pt x="13737" y="9191"/>
                                    </a:lnTo>
                                    <a:lnTo>
                                      <a:pt x="13737" y="17332"/>
                                    </a:lnTo>
                                    <a:lnTo>
                                      <a:pt x="0" y="17332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7120" y="21600"/>
                                    </a:lnTo>
                                    <a:lnTo>
                                      <a:pt x="17120" y="9191"/>
                                    </a:lnTo>
                                    <a:lnTo>
                                      <a:pt x="21600" y="91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38100</wp:posOffset>
                      </wp:positionV>
                      <wp:extent cx="232410" cy="224790"/>
                      <wp:effectExtent b="0" l="0" r="0" t="0"/>
                      <wp:wrapNone/>
                      <wp:docPr id="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2410" cy="224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2917827</wp:posOffset>
                      </wp:positionH>
                      <wp:positionV relativeFrom="paragraph">
                        <wp:posOffset>93347</wp:posOffset>
                      </wp:positionV>
                      <wp:extent cx="102870" cy="425450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313615" y="3586325"/>
                                <a:ext cx="64770" cy="387350"/>
                              </a:xfrm>
                              <a:prstGeom prst="leftBracket">
                                <a:avLst>
                                  <a:gd fmla="val 4983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2917827</wp:posOffset>
                      </wp:positionH>
                      <wp:positionV relativeFrom="paragraph">
                        <wp:posOffset>93347</wp:posOffset>
                      </wp:positionV>
                      <wp:extent cx="102870" cy="425450"/>
                      <wp:effectExtent b="0" l="0" r="0" t="0"/>
                      <wp:wrapNone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870" cy="425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4335146</wp:posOffset>
                      </wp:positionH>
                      <wp:positionV relativeFrom="paragraph">
                        <wp:posOffset>93347</wp:posOffset>
                      </wp:positionV>
                      <wp:extent cx="97155" cy="424180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 flipH="1">
                                <a:off x="5316473" y="3586960"/>
                                <a:ext cx="59055" cy="386080"/>
                              </a:xfrm>
                              <a:prstGeom prst="leftBracket">
                                <a:avLst>
                                  <a:gd fmla="val 34413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4335146</wp:posOffset>
                      </wp:positionH>
                      <wp:positionV relativeFrom="paragraph">
                        <wp:posOffset>93347</wp:posOffset>
                      </wp:positionV>
                      <wp:extent cx="97155" cy="424180"/>
                      <wp:effectExtent b="0" l="0" r="0" t="0"/>
                      <wp:wrapNone/>
                      <wp:docPr id="10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7155" cy="4241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2">
            <w:pPr>
              <w:spacing w:line="300" w:lineRule="auto"/>
              <w:ind w:firstLine="1928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・　使用されている</w:t>
            </w:r>
          </w:p>
          <w:p w:rsidR="00000000" w:rsidDel="00000000" w:rsidP="00000000" w:rsidRDefault="00000000" w:rsidRPr="00000000" w14:paraId="00000033">
            <w:pPr>
              <w:spacing w:before="120" w:line="300" w:lineRule="auto"/>
              <w:ind w:firstLine="2640"/>
              <w:rPr>
                <w:rFonts w:ascii="MS PMincho" w:cs="MS PMincho" w:eastAsia="MS PMincho" w:hAnsi="MS PMincho"/>
                <w:sz w:val="20"/>
                <w:szCs w:val="20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対応　 ・　除去等の措置済み</w:t>
            </w:r>
            <w:r w:rsidDel="00000000" w:rsidR="00000000" w:rsidRPr="00000000">
              <w:rPr>
                <w:rFonts w:ascii="MS PMincho" w:cs="MS PMincho" w:eastAsia="MS PMincho" w:hAnsi="MS PMincho"/>
                <w:sz w:val="20"/>
                <w:szCs w:val="20"/>
                <w:rtl w:val="0"/>
              </w:rPr>
              <w:t xml:space="preserve">（令和８年度末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9525</wp:posOffset>
                      </wp:positionV>
                      <wp:extent cx="232410" cy="224790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 rot="5400000">
                                <a:off x="5248845" y="3686655"/>
                                <a:ext cx="194310" cy="186690"/>
                              </a:xfrm>
                              <a:custGeom>
                                <a:rect b="b" l="l" r="r" t="t"/>
                                <a:pathLst>
                                  <a:path extrusionOk="0" h="21600" w="21600">
                                    <a:moveTo>
                                      <a:pt x="15429" y="0"/>
                                    </a:moveTo>
                                    <a:lnTo>
                                      <a:pt x="9257" y="9191"/>
                                    </a:lnTo>
                                    <a:lnTo>
                                      <a:pt x="13737" y="9191"/>
                                    </a:lnTo>
                                    <a:lnTo>
                                      <a:pt x="13737" y="17332"/>
                                    </a:lnTo>
                                    <a:lnTo>
                                      <a:pt x="0" y="17332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7120" y="21600"/>
                                    </a:lnTo>
                                    <a:lnTo>
                                      <a:pt x="17120" y="9191"/>
                                    </a:lnTo>
                                    <a:lnTo>
                                      <a:pt x="21600" y="91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9525</wp:posOffset>
                      </wp:positionV>
                      <wp:extent cx="232410" cy="224790"/>
                      <wp:effectExtent b="0" l="0" r="0" t="0"/>
                      <wp:wrapNone/>
                      <wp:docPr id="9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2410" cy="224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100012</wp:posOffset>
                      </wp:positionV>
                      <wp:extent cx="102870" cy="98234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313615" y="3307878"/>
                                <a:ext cx="64770" cy="944245"/>
                              </a:xfrm>
                              <a:prstGeom prst="leftBracket">
                                <a:avLst>
                                  <a:gd fmla="val 12148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100012</wp:posOffset>
                      </wp:positionV>
                      <wp:extent cx="102870" cy="982345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870" cy="9823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6191251</wp:posOffset>
                      </wp:positionH>
                      <wp:positionV relativeFrom="paragraph">
                        <wp:posOffset>80647</wp:posOffset>
                      </wp:positionV>
                      <wp:extent cx="93345" cy="102679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 flipH="1">
                                <a:off x="5318378" y="3285653"/>
                                <a:ext cx="55245" cy="988695"/>
                              </a:xfrm>
                              <a:prstGeom prst="leftBracket">
                                <a:avLst>
                                  <a:gd fmla="val 94205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6191251</wp:posOffset>
                      </wp:positionH>
                      <wp:positionV relativeFrom="paragraph">
                        <wp:posOffset>80647</wp:posOffset>
                      </wp:positionV>
                      <wp:extent cx="93345" cy="1026795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345" cy="10267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4">
            <w:pPr>
              <w:spacing w:line="300" w:lineRule="auto"/>
              <w:ind w:firstLine="3543.3070866141725"/>
              <w:rPr>
                <w:rFonts w:ascii="MS PMincho" w:cs="MS PMincho" w:eastAsia="MS PMincho" w:hAnsi="MS PMincho"/>
                <w:sz w:val="20"/>
                <w:szCs w:val="20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0"/>
                <w:szCs w:val="20"/>
                <w:rtl w:val="0"/>
              </w:rPr>
              <w:t xml:space="preserve">までに除去等の措置実施するものを含む）</w:t>
            </w:r>
          </w:p>
          <w:p w:rsidR="00000000" w:rsidDel="00000000" w:rsidP="00000000" w:rsidRDefault="00000000" w:rsidRPr="00000000" w14:paraId="00000035">
            <w:pPr>
              <w:spacing w:line="300" w:lineRule="auto"/>
              <w:ind w:firstLine="2834.645669291339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     　・　アスベストの飛散がない状態</w:t>
            </w:r>
          </w:p>
          <w:p w:rsidR="00000000" w:rsidDel="00000000" w:rsidP="00000000" w:rsidRDefault="00000000" w:rsidRPr="00000000" w14:paraId="00000036">
            <w:pPr>
              <w:spacing w:line="300" w:lineRule="auto"/>
              <w:ind w:firstLine="3374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・  令和８年度末までの除去等の</w:t>
            </w:r>
          </w:p>
          <w:p w:rsidR="00000000" w:rsidDel="00000000" w:rsidP="00000000" w:rsidRDefault="00000000" w:rsidRPr="00000000" w14:paraId="00000037">
            <w:pPr>
              <w:spacing w:line="300" w:lineRule="auto"/>
              <w:ind w:firstLine="3374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　　措置実施予定なし</w:t>
            </w:r>
          </w:p>
        </w:tc>
      </w:tr>
      <w:tr>
        <w:trPr>
          <w:cantSplit w:val="1"/>
          <w:trHeight w:val="3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before="120" w:line="300" w:lineRule="auto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＜２階建以上又は延べ床面積200㎡以上の建物で、建築年月が昭和56年12月以前の場合に記入＞</w:t>
            </w:r>
          </w:p>
          <w:p w:rsidR="00000000" w:rsidDel="00000000" w:rsidP="00000000" w:rsidRDefault="00000000" w:rsidRPr="00000000" w14:paraId="0000003A">
            <w:pPr>
              <w:spacing w:line="300" w:lineRule="auto"/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耐震診断実施済みの場合の診断結果</w:t>
            </w:r>
          </w:p>
          <w:p w:rsidR="00000000" w:rsidDel="00000000" w:rsidP="00000000" w:rsidRDefault="00000000" w:rsidRPr="00000000" w14:paraId="0000003B">
            <w:pPr>
              <w:spacing w:line="300" w:lineRule="auto"/>
              <w:ind w:firstLine="21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（　改修不要　・　要改修　）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171450</wp:posOffset>
                      </wp:positionV>
                      <wp:extent cx="232410" cy="224790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 rot="5400000">
                                <a:off x="5248845" y="3686655"/>
                                <a:ext cx="194310" cy="186690"/>
                              </a:xfrm>
                              <a:custGeom>
                                <a:rect b="b" l="l" r="r" t="t"/>
                                <a:pathLst>
                                  <a:path extrusionOk="0" h="21600" w="21600">
                                    <a:moveTo>
                                      <a:pt x="15429" y="0"/>
                                    </a:moveTo>
                                    <a:lnTo>
                                      <a:pt x="9257" y="9191"/>
                                    </a:lnTo>
                                    <a:lnTo>
                                      <a:pt x="13737" y="9191"/>
                                    </a:lnTo>
                                    <a:lnTo>
                                      <a:pt x="13737" y="17332"/>
                                    </a:lnTo>
                                    <a:lnTo>
                                      <a:pt x="0" y="17332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7120" y="21600"/>
                                    </a:lnTo>
                                    <a:lnTo>
                                      <a:pt x="17120" y="9191"/>
                                    </a:lnTo>
                                    <a:lnTo>
                                      <a:pt x="21600" y="91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171450</wp:posOffset>
                      </wp:positionV>
                      <wp:extent cx="232410" cy="224790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2410" cy="224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C">
            <w:pPr>
              <w:spacing w:line="300" w:lineRule="auto"/>
              <w:ind w:firstLine="2321"/>
              <w:rPr>
                <w:rFonts w:ascii="MS PMincho" w:cs="MS PMincho" w:eastAsia="MS PMincho" w:hAnsi="MS PMincho"/>
                <w:sz w:val="20"/>
                <w:szCs w:val="20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対応　　　・ 改修済み</w:t>
            </w:r>
            <w:r w:rsidDel="00000000" w:rsidR="00000000" w:rsidRPr="00000000">
              <w:rPr>
                <w:rFonts w:ascii="MS PMincho" w:cs="MS PMincho" w:eastAsia="MS PMincho" w:hAnsi="MS PMincho"/>
                <w:sz w:val="20"/>
                <w:szCs w:val="20"/>
                <w:rtl w:val="0"/>
              </w:rPr>
              <w:t xml:space="preserve">（令和８年度中に改修する場合　　　　　　　　　　　　　　　　　　　　　　　　　　を含む）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14287</wp:posOffset>
                      </wp:positionV>
                      <wp:extent cx="102870" cy="456565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313615" y="3570768"/>
                                <a:ext cx="64770" cy="418465"/>
                              </a:xfrm>
                              <a:prstGeom prst="leftBracket">
                                <a:avLst>
                                  <a:gd fmla="val 53840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14287</wp:posOffset>
                      </wp:positionV>
                      <wp:extent cx="102870" cy="456565"/>
                      <wp:effectExtent b="0" l="0" r="0" t="0"/>
                      <wp:wrapNone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870" cy="456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6193157</wp:posOffset>
                      </wp:positionH>
                      <wp:positionV relativeFrom="paragraph">
                        <wp:posOffset>-8252</wp:posOffset>
                      </wp:positionV>
                      <wp:extent cx="128270" cy="50292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 flipH="1">
                                <a:off x="5300915" y="3547590"/>
                                <a:ext cx="90170" cy="464820"/>
                              </a:xfrm>
                              <a:prstGeom prst="leftBracket">
                                <a:avLst>
                                  <a:gd fmla="val 27135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6193157</wp:posOffset>
                      </wp:positionH>
                      <wp:positionV relativeFrom="paragraph">
                        <wp:posOffset>-8252</wp:posOffset>
                      </wp:positionV>
                      <wp:extent cx="128270" cy="50292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270" cy="5029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D">
            <w:pPr>
              <w:spacing w:line="300" w:lineRule="auto"/>
              <w:ind w:firstLine="3254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・　令和８年度末までの改修予定なし</w:t>
            </w:r>
          </w:p>
          <w:p w:rsidR="00000000" w:rsidDel="00000000" w:rsidP="00000000" w:rsidRDefault="00000000" w:rsidRPr="00000000" w14:paraId="0000003E">
            <w:pPr>
              <w:spacing w:before="120" w:line="300" w:lineRule="auto"/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耐震診断未実施の場合の対応状況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323850</wp:posOffset>
                      </wp:positionV>
                      <wp:extent cx="102870" cy="42799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313615" y="3585055"/>
                                <a:ext cx="64770" cy="389890"/>
                              </a:xfrm>
                              <a:prstGeom prst="leftBracket">
                                <a:avLst>
                                  <a:gd fmla="val 50163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323850</wp:posOffset>
                      </wp:positionV>
                      <wp:extent cx="102870" cy="42799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870" cy="4279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F">
            <w:pPr>
              <w:spacing w:line="300" w:lineRule="auto"/>
              <w:ind w:firstLine="528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・　改修済み</w:t>
            </w:r>
            <w:r w:rsidDel="00000000" w:rsidR="00000000" w:rsidRPr="00000000">
              <w:rPr>
                <w:rFonts w:ascii="MS PMincho" w:cs="MS PMincho" w:eastAsia="MS PMincho" w:hAnsi="MS PMincho"/>
                <w:rtl w:val="0"/>
              </w:rPr>
              <w:t xml:space="preserve">（令和８年度中に改修する場合を含む）</w:t>
            </w: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5082224</wp:posOffset>
                      </wp:positionH>
                      <wp:positionV relativeFrom="paragraph">
                        <wp:posOffset>-4760</wp:posOffset>
                      </wp:positionV>
                      <wp:extent cx="83185" cy="424180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 flipH="1">
                                <a:off x="5323458" y="3586960"/>
                                <a:ext cx="45085" cy="386080"/>
                              </a:xfrm>
                              <a:prstGeom prst="leftBracket">
                                <a:avLst>
                                  <a:gd fmla="val 4507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5082224</wp:posOffset>
                      </wp:positionH>
                      <wp:positionV relativeFrom="paragraph">
                        <wp:posOffset>-4760</wp:posOffset>
                      </wp:positionV>
                      <wp:extent cx="83185" cy="424180"/>
                      <wp:effectExtent b="0" l="0" r="0" t="0"/>
                      <wp:wrapNone/>
                      <wp:docPr id="11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185" cy="4241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0">
            <w:pPr>
              <w:spacing w:line="300" w:lineRule="auto"/>
              <w:ind w:firstLine="482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・　令和８年度末までの改修予定なし</w:t>
            </w:r>
          </w:p>
        </w:tc>
      </w:tr>
      <w:tr>
        <w:trPr>
          <w:cantSplit w:val="1"/>
          <w:trHeight w:val="480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＜バリアフリー整備実施内容＞</w:t>
            </w:r>
          </w:p>
          <w:tbl>
            <w:tblPr>
              <w:tblStyle w:val="Table3"/>
              <w:tblW w:w="7073.0" w:type="dxa"/>
              <w:jc w:val="left"/>
              <w:tblBorders>
                <w:top w:color="000000" w:space="0" w:sz="4" w:val="dotted"/>
                <w:left w:color="000000" w:space="0" w:sz="4" w:val="dotted"/>
                <w:bottom w:color="000000" w:space="0" w:sz="4" w:val="dotted"/>
                <w:right w:color="000000" w:space="0" w:sz="4" w:val="dotted"/>
                <w:insideH w:color="000000" w:space="0" w:sz="4" w:val="dotted"/>
                <w:insideV w:color="000000" w:space="0" w:sz="4" w:val="dotted"/>
              </w:tblBorders>
              <w:tblLayout w:type="fixed"/>
              <w:tblLook w:val="0400"/>
            </w:tblPr>
            <w:tblGrid>
              <w:gridCol w:w="2610"/>
              <w:gridCol w:w="4463"/>
              <w:tblGridChange w:id="0">
                <w:tblGrid>
                  <w:gridCol w:w="2610"/>
                  <w:gridCol w:w="4463"/>
                </w:tblGrid>
              </w:tblGridChange>
            </w:tblGrid>
            <w:tr>
              <w:trPr>
                <w:cantSplit w:val="0"/>
                <w:trHeight w:val="606.9999999999998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43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MS PMincho" w:cs="MS PMincho" w:eastAsia="MS PMincho" w:hAnsi="MS PMincho"/>
                      <w:sz w:val="24"/>
                      <w:szCs w:val="24"/>
                      <w:rtl w:val="0"/>
                    </w:rPr>
                    <w:t xml:space="preserve">出入口</w:t>
                  </w:r>
                  <w:r w:rsidDel="00000000" w:rsidR="00000000" w:rsidRPr="00000000">
                    <w:rPr>
                      <w:rFonts w:ascii="MS PMincho" w:cs="MS PMincho" w:eastAsia="MS PMincho" w:hAnsi="MS PMincho"/>
                      <w:sz w:val="22"/>
                      <w:szCs w:val="22"/>
                      <w:rtl w:val="0"/>
                    </w:rPr>
                    <w:t xml:space="preserve">（段差の有無等）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44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5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46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MS PMincho" w:cs="MS PMincho" w:eastAsia="MS PMincho" w:hAnsi="MS PMincho"/>
                      <w:sz w:val="24"/>
                      <w:szCs w:val="24"/>
                      <w:rtl w:val="0"/>
                    </w:rPr>
                    <w:t xml:space="preserve">廊下等</w:t>
                  </w:r>
                  <w:r w:rsidDel="00000000" w:rsidR="00000000" w:rsidRPr="00000000">
                    <w:rPr>
                      <w:rFonts w:ascii="MS PMincho" w:cs="MS PMincho" w:eastAsia="MS PMincho" w:hAnsi="MS PMincho"/>
                      <w:sz w:val="22"/>
                      <w:szCs w:val="22"/>
                      <w:rtl w:val="0"/>
                    </w:rPr>
                    <w:t xml:space="preserve">（段差の有無等）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47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8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49">
                  <w:pPr>
                    <w:spacing w:line="320" w:lineRule="auto"/>
                    <w:jc w:val="left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MS PMincho" w:cs="MS PMincho" w:eastAsia="MS PMincho" w:hAnsi="MS PMincho"/>
                      <w:sz w:val="24"/>
                      <w:szCs w:val="24"/>
                      <w:rtl w:val="0"/>
                    </w:rPr>
                    <w:t xml:space="preserve">屋内階段・傾斜路</w:t>
                  </w:r>
                </w:p>
                <w:p w:rsidR="00000000" w:rsidDel="00000000" w:rsidP="00000000" w:rsidRDefault="00000000" w:rsidRPr="00000000" w14:paraId="0000004A">
                  <w:pPr>
                    <w:spacing w:line="320" w:lineRule="auto"/>
                    <w:jc w:val="left"/>
                    <w:rPr>
                      <w:rFonts w:ascii="MS PMincho" w:cs="MS PMincho" w:eastAsia="MS PMincho" w:hAnsi="MS PMincho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MS PMincho" w:cs="MS PMincho" w:eastAsia="MS PMincho" w:hAnsi="MS PMincho"/>
                      <w:sz w:val="22"/>
                      <w:szCs w:val="22"/>
                      <w:rtl w:val="0"/>
                    </w:rPr>
                    <w:t xml:space="preserve">（手すりの有無等）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4B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C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4D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MS PMincho" w:cs="MS PMincho" w:eastAsia="MS PMincho" w:hAnsi="MS PMincho"/>
                      <w:sz w:val="24"/>
                      <w:szCs w:val="24"/>
                      <w:rtl w:val="0"/>
                    </w:rPr>
                    <w:t xml:space="preserve">屋外階段・傾斜路</w:t>
                  </w:r>
                </w:p>
                <w:p w:rsidR="00000000" w:rsidDel="00000000" w:rsidP="00000000" w:rsidRDefault="00000000" w:rsidRPr="00000000" w14:paraId="0000004E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MS PMincho" w:cs="MS PMincho" w:eastAsia="MS PMincho" w:hAnsi="MS PMincho"/>
                      <w:sz w:val="22"/>
                      <w:szCs w:val="22"/>
                      <w:rtl w:val="0"/>
                    </w:rPr>
                    <w:t xml:space="preserve">（手すりの有無等）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4F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0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51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MS PMincho" w:cs="MS PMincho" w:eastAsia="MS PMincho" w:hAnsi="MS PMincho"/>
                      <w:sz w:val="24"/>
                      <w:szCs w:val="24"/>
                      <w:rtl w:val="0"/>
                    </w:rPr>
                    <w:t xml:space="preserve">エレベーター（有無）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2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3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54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MS PMincho" w:cs="MS PMincho" w:eastAsia="MS PMincho" w:hAnsi="MS PMincho"/>
                      <w:sz w:val="24"/>
                      <w:szCs w:val="24"/>
                      <w:rtl w:val="0"/>
                    </w:rPr>
                    <w:t xml:space="preserve">トイレ（車いす対応等）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5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6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57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MS PMincho" w:cs="MS PMincho" w:eastAsia="MS PMincho" w:hAnsi="MS PMincho"/>
                      <w:sz w:val="24"/>
                      <w:szCs w:val="24"/>
                      <w:rtl w:val="0"/>
                    </w:rPr>
                    <w:t xml:space="preserve">駐車場（有無）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8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9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>
                  <w:tcBorders>
                    <w:bottom w:color="000000" w:space="0" w:sz="4" w:val="dotted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A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MS PMincho" w:cs="MS PMincho" w:eastAsia="MS PMincho" w:hAnsi="MS PMincho"/>
                      <w:sz w:val="24"/>
                      <w:szCs w:val="24"/>
                      <w:rtl w:val="0"/>
                    </w:rPr>
                    <w:t xml:space="preserve">その他</w:t>
                  </w:r>
                </w:p>
              </w:tc>
              <w:tc>
                <w:tcPr>
                  <w:tcBorders>
                    <w:bottom w:color="000000" w:space="0" w:sz="4" w:val="dotted"/>
                  </w:tcBorders>
                  <w:shd w:fill="auto" w:val="clear"/>
                </w:tcPr>
                <w:p w:rsidR="00000000" w:rsidDel="00000000" w:rsidP="00000000" w:rsidRDefault="00000000" w:rsidRPr="00000000" w14:paraId="0000005B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C">
                  <w:pPr>
                    <w:spacing w:line="32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7" w:hRule="atLeast"/>
                <w:tblHeader w:val="0"/>
              </w:trPr>
              <w:tc>
                <w:tcPr>
                  <w:tcBorders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D">
                  <w:pPr>
                    <w:spacing w:line="100" w:lineRule="auto"/>
                    <w:rPr>
                      <w:rFonts w:ascii="MS PMincho" w:cs="MS PMincho" w:eastAsia="MS PMincho" w:hAnsi="MS PMincho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5E">
                  <w:pPr>
                    <w:spacing w:line="240" w:lineRule="auto"/>
                    <w:rPr>
                      <w:rFonts w:ascii="MS PMincho" w:cs="MS PMincho" w:eastAsia="MS PMincho" w:hAnsi="MS PMincho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F">
            <w:pPr>
              <w:spacing w:line="20" w:lineRule="auto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6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◆ 相談室　　</w:t>
            </w:r>
          </w:p>
          <w:p w:rsidR="00000000" w:rsidDel="00000000" w:rsidP="00000000" w:rsidRDefault="00000000" w:rsidRPr="00000000" w14:paraId="00000062">
            <w:pPr>
              <w:ind w:firstLine="359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( 個室　　・　　パーテーションによる仕切り　・　 開放スペース　)</w:t>
            </w:r>
          </w:p>
          <w:p w:rsidR="00000000" w:rsidDel="00000000" w:rsidP="00000000" w:rsidRDefault="00000000" w:rsidRPr="00000000" w14:paraId="00000063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◆　書類保管庫</w:t>
            </w:r>
          </w:p>
          <w:p w:rsidR="00000000" w:rsidDel="00000000" w:rsidP="00000000" w:rsidRDefault="00000000" w:rsidRPr="00000000" w14:paraId="00000064">
            <w:pPr>
              <w:ind w:firstLine="359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( 事務室内　　・　　事務室外（場所：　　　　　　　　　　　　　　　）　)</w:t>
            </w:r>
          </w:p>
          <w:p w:rsidR="00000000" w:rsidDel="00000000" w:rsidP="00000000" w:rsidRDefault="00000000" w:rsidRPr="00000000" w14:paraId="00000065">
            <w:pPr>
              <w:ind w:firstLine="36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( 鍵付き　・　　鍵なし　･　その他（　　　　　　　　　　　　　　　　　)　）</w:t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ind w:left="236" w:hanging="236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(5)併設事業所の名称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ind w:firstLine="236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firstLine="236"/>
              <w:rPr>
                <w:rFonts w:ascii="MS PMincho" w:cs="MS PMincho" w:eastAsia="MS PMincho" w:hAnsi="MS PMincho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・</w:t>
            </w: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u w:val="single"/>
                <w:rtl w:val="0"/>
              </w:rPr>
              <w:t xml:space="preserve">　　　　　　　　　　　　　　　　　　　　      </w:t>
            </w:r>
          </w:p>
          <w:p w:rsidR="00000000" w:rsidDel="00000000" w:rsidP="00000000" w:rsidRDefault="00000000" w:rsidRPr="00000000" w14:paraId="00000069">
            <w:pPr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・</w:t>
            </w: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u w:val="single"/>
                <w:rtl w:val="0"/>
              </w:rPr>
              <w:t xml:space="preserve">　　　　　　　　　　　　　　　　　　　　　　　　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ind w:firstLine="240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ind w:firstLine="241"/>
              <w:rPr>
                <w:rFonts w:ascii="MS PMincho" w:cs="MS PMincho" w:eastAsia="MS PMincho" w:hAnsi="MS PMincho"/>
                <w:sz w:val="24"/>
                <w:szCs w:val="24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rtl w:val="0"/>
              </w:rPr>
              <w:t xml:space="preserve">・</w:t>
            </w:r>
            <w:r w:rsidDel="00000000" w:rsidR="00000000" w:rsidRPr="00000000">
              <w:rPr>
                <w:rFonts w:ascii="MS PMincho" w:cs="MS PMincho" w:eastAsia="MS PMincho" w:hAnsi="MS PMincho"/>
                <w:sz w:val="24"/>
                <w:szCs w:val="24"/>
                <w:u w:val="single"/>
                <w:rtl w:val="0"/>
              </w:rPr>
              <w:t xml:space="preserve">　　　　　　　　　　　　　　　　　　　　　　　　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8" w:left="1418" w:right="85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MS P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sVjPeSMt9AYxtrlZ+U+J73A2XQ==">CgMxLjA4AHIhMVZGcXhWT0lzQVNNQlo0Yi1tbmNIeVhJeWJBbFM0WDFQ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