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6F" w:rsidRPr="00C36E21" w:rsidRDefault="009F536F" w:rsidP="009F536F">
      <w:pPr>
        <w:spacing w:line="120" w:lineRule="auto"/>
        <w:jc w:val="center"/>
        <w:rPr>
          <w:rFonts w:ascii="HGP創英角ﾎﾟｯﾌﾟ体" w:eastAsia="HGP創英角ﾎﾟｯﾌﾟ体" w:hAnsi="HGP創英角ﾎﾟｯﾌﾟ体"/>
          <w:color w:val="0070C0"/>
          <w:sz w:val="40"/>
          <w:szCs w:val="40"/>
        </w:rPr>
      </w:pPr>
      <w:r w:rsidRPr="00C36E21">
        <w:rPr>
          <w:rFonts w:ascii="HGP創英角ﾎﾟｯﾌﾟ体" w:eastAsia="HGP創英角ﾎﾟｯﾌﾟ体" w:hAnsi="HGP創英角ﾎﾟｯﾌﾟ体"/>
          <w:color w:val="0070C0"/>
          <w:sz w:val="40"/>
          <w:szCs w:val="40"/>
        </w:rPr>
        <w:t>新型コロナウイルス感染症における院内感染対策</w:t>
      </w:r>
    </w:p>
    <w:p w:rsidR="00F779AD" w:rsidRPr="009F536F" w:rsidRDefault="009F536F" w:rsidP="009F536F">
      <w:pPr>
        <w:pStyle w:val="a3"/>
        <w:spacing w:line="120" w:lineRule="auto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C36E21">
        <w:rPr>
          <w:rFonts w:ascii="HGP創英角ﾎﾟｯﾌﾟ体" w:eastAsia="HGP創英角ﾎﾟｯﾌﾟ体" w:hAnsi="HGP創英角ﾎﾟｯﾌﾟ体"/>
          <w:color w:val="0070C0"/>
          <w:sz w:val="40"/>
          <w:szCs w:val="40"/>
        </w:rPr>
        <w:t>研修動画についてのお知らせ</w:t>
      </w:r>
    </w:p>
    <w:p w:rsidR="009F536F" w:rsidRDefault="009F536F" w:rsidP="009F536F">
      <w:pPr>
        <w:pStyle w:val="a3"/>
        <w:spacing w:line="120" w:lineRule="auto"/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9F536F">
        <w:rPr>
          <w:rFonts w:ascii="HGP創英角ﾎﾟｯﾌﾟ体" w:eastAsia="HGP創英角ﾎﾟｯﾌﾟ体" w:hAnsi="HGP創英角ﾎﾟｯﾌﾟ体"/>
          <w:noProof/>
          <w:sz w:val="28"/>
          <w:szCs w:val="28"/>
        </w:rPr>
        <w:drawing>
          <wp:inline distT="0" distB="0" distL="0" distR="0" wp14:anchorId="55DD694F" wp14:editId="4FB63E89">
            <wp:extent cx="5199077" cy="2924175"/>
            <wp:effectExtent l="171450" t="171450" r="192405" b="2000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2629" cy="29261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F536F" w:rsidRPr="000849F4" w:rsidRDefault="009F536F" w:rsidP="000849F4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49F4">
        <w:rPr>
          <w:rFonts w:asciiTheme="majorEastAsia" w:eastAsiaTheme="majorEastAsia" w:hAnsiTheme="majorEastAsia" w:hint="eastAsia"/>
          <w:b/>
          <w:sz w:val="28"/>
          <w:szCs w:val="28"/>
        </w:rPr>
        <w:t>医療従事者の方を対象に、YouTubeで研修動画を公開しています。</w:t>
      </w:r>
    </w:p>
    <w:p w:rsidR="000849F4" w:rsidRDefault="000849F4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視聴時間：１８分</w:t>
      </w:r>
    </w:p>
    <w:p w:rsidR="000849F4" w:rsidRDefault="000849F4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849F4" w:rsidRPr="000849F4" w:rsidRDefault="00E0078F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北海道の医務薬務課のホームページのリンクからも視聴</w:t>
      </w:r>
      <w:r w:rsidR="000849F4" w:rsidRPr="000849F4">
        <w:rPr>
          <w:rFonts w:asciiTheme="majorEastAsia" w:eastAsiaTheme="majorEastAsia" w:hAnsiTheme="majorEastAsia" w:hint="eastAsia"/>
          <w:b/>
          <w:sz w:val="24"/>
          <w:szCs w:val="24"/>
        </w:rPr>
        <w:t>可能です。</w:t>
      </w:r>
    </w:p>
    <w:p w:rsidR="009F536F" w:rsidRPr="000849F4" w:rsidRDefault="000849F4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849F4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-184784</wp:posOffset>
                </wp:positionH>
                <wp:positionV relativeFrom="paragraph">
                  <wp:posOffset>177800</wp:posOffset>
                </wp:positionV>
                <wp:extent cx="5848350" cy="1838325"/>
                <wp:effectExtent l="0" t="0" r="19050" b="2857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8383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305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14.55pt;margin-top:14pt;width:460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" filled="f" strokecolor="#0070c0" strokeweight="1pt">
                <v:stroke joinstyle="miter"/>
              </v:shape>
            </w:pict>
          </mc:Fallback>
        </mc:AlternateContent>
      </w:r>
      <w:r w:rsidR="009F536F" w:rsidRPr="000849F4">
        <w:rPr>
          <w:rFonts w:asciiTheme="majorEastAsia" w:eastAsiaTheme="majorEastAsia" w:hAnsiTheme="majorEastAsia"/>
          <w:b/>
          <w:sz w:val="24"/>
          <w:szCs w:val="24"/>
        </w:rPr>
        <w:t>ぜひご覧下さい。</w:t>
      </w:r>
    </w:p>
    <w:p w:rsidR="009F536F" w:rsidRPr="000849F4" w:rsidRDefault="009F536F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8B27EC" w:rsidRPr="008B27EC" w:rsidRDefault="000849F4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B27EC">
        <w:rPr>
          <w:rFonts w:asciiTheme="majorEastAsia" w:eastAsiaTheme="majorEastAsia" w:hAnsiTheme="majorEastAsia" w:hint="eastAsia"/>
          <w:sz w:val="24"/>
          <w:szCs w:val="24"/>
        </w:rPr>
        <w:t>YouTubeの</w:t>
      </w:r>
      <w:r w:rsidR="009F536F" w:rsidRPr="008B27EC">
        <w:rPr>
          <w:rFonts w:asciiTheme="majorEastAsia" w:eastAsiaTheme="majorEastAsia" w:hAnsiTheme="majorEastAsia"/>
          <w:sz w:val="24"/>
          <w:szCs w:val="24"/>
        </w:rPr>
        <w:t>URL：</w:t>
      </w:r>
    </w:p>
    <w:p w:rsidR="009F536F" w:rsidRPr="007750C5" w:rsidRDefault="007750C5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750C5">
        <w:rPr>
          <w:rStyle w:val="a4"/>
          <w:rFonts w:asciiTheme="majorEastAsia" w:eastAsiaTheme="majorEastAsia" w:hAnsiTheme="majorEastAsia"/>
          <w:b/>
          <w:color w:val="auto"/>
          <w:sz w:val="28"/>
          <w:szCs w:val="28"/>
          <w:u w:val="none"/>
        </w:rPr>
        <w:t>https://youtu.be/</w:t>
      </w:r>
      <w:r w:rsidRPr="007750C5">
        <w:rPr>
          <w:rStyle w:val="a4"/>
          <w:rFonts w:asciiTheme="majorEastAsia" w:eastAsiaTheme="majorEastAsia" w:hAnsiTheme="majorEastAsia" w:hint="eastAsia"/>
          <w:b/>
          <w:color w:val="auto"/>
          <w:sz w:val="28"/>
          <w:szCs w:val="28"/>
          <w:u w:val="none"/>
        </w:rPr>
        <w:t>2lWWoy9chjg</w:t>
      </w:r>
    </w:p>
    <w:p w:rsidR="00E0078F" w:rsidRPr="000849F4" w:rsidRDefault="00E0078F" w:rsidP="00E0078F">
      <w:pPr>
        <w:pStyle w:val="a3"/>
        <w:spacing w:line="12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B27EC">
        <w:rPr>
          <w:rFonts w:asciiTheme="majorEastAsia" w:eastAsiaTheme="majorEastAsia" w:hAnsiTheme="majorEastAsia"/>
          <w:sz w:val="24"/>
          <w:szCs w:val="24"/>
        </w:rPr>
        <w:t>北海道医務薬務課のホームページ：</w:t>
      </w:r>
      <w:r w:rsidRPr="008B27EC">
        <w:rPr>
          <w:rFonts w:asciiTheme="majorEastAsia" w:eastAsiaTheme="majorEastAsia" w:hAnsiTheme="majorEastAsia"/>
          <w:b/>
          <w:sz w:val="28"/>
          <w:szCs w:val="28"/>
        </w:rPr>
        <w:t>http://www.pref.hokkaido.lg.jp/hf/iyk/kennsyuudouga.htm</w:t>
      </w:r>
    </w:p>
    <w:p w:rsidR="008B27EC" w:rsidRPr="00E0078F" w:rsidRDefault="008B27EC" w:rsidP="009F536F">
      <w:pPr>
        <w:pStyle w:val="a3"/>
        <w:spacing w:line="120" w:lineRule="auto"/>
        <w:jc w:val="center"/>
        <w:rPr>
          <w:rFonts w:asciiTheme="majorEastAsia" w:eastAsiaTheme="majorEastAsia" w:hAnsiTheme="majorEastAsia"/>
          <w:szCs w:val="21"/>
        </w:rPr>
      </w:pPr>
    </w:p>
    <w:p w:rsidR="007750C5" w:rsidRDefault="007750C5" w:rsidP="002D0B7F">
      <w:pPr>
        <w:pStyle w:val="a3"/>
        <w:wordWrap w:val="0"/>
        <w:spacing w:line="120" w:lineRule="auto"/>
        <w:jc w:val="right"/>
        <w:rPr>
          <w:rFonts w:asciiTheme="majorEastAsia" w:eastAsiaTheme="majorEastAsia" w:hAnsiTheme="majorEastAsia"/>
          <w:szCs w:val="21"/>
        </w:rPr>
      </w:pPr>
    </w:p>
    <w:p w:rsidR="008B27EC" w:rsidRDefault="008B27EC" w:rsidP="007750C5">
      <w:pPr>
        <w:pStyle w:val="a3"/>
        <w:spacing w:line="120" w:lineRule="auto"/>
        <w:jc w:val="right"/>
        <w:rPr>
          <w:rFonts w:asciiTheme="majorEastAsia" w:eastAsiaTheme="majorEastAsia" w:hAnsiTheme="majorEastAsia"/>
          <w:szCs w:val="21"/>
        </w:rPr>
      </w:pPr>
      <w:r w:rsidRPr="008B27EC">
        <w:rPr>
          <w:rFonts w:asciiTheme="majorEastAsia" w:eastAsiaTheme="majorEastAsia" w:hAnsiTheme="majorEastAsia"/>
          <w:szCs w:val="21"/>
        </w:rPr>
        <w:t>お問い合わせ先：</w:t>
      </w:r>
      <w:r>
        <w:rPr>
          <w:rFonts w:asciiTheme="majorEastAsia" w:eastAsiaTheme="majorEastAsia" w:hAnsiTheme="majorEastAsia"/>
          <w:szCs w:val="21"/>
        </w:rPr>
        <w:t>北海道保健福祉部地域医療推進局医務薬務課医務係</w:t>
      </w:r>
    </w:p>
    <w:p w:rsidR="008B27EC" w:rsidRPr="008B27EC" w:rsidRDefault="008B27EC" w:rsidP="008B27EC">
      <w:pPr>
        <w:pStyle w:val="a3"/>
        <w:spacing w:line="120" w:lineRule="auto"/>
        <w:jc w:val="righ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011-231-4111（内線：25-351）</w:t>
      </w:r>
    </w:p>
    <w:sectPr w:rsidR="008B27EC" w:rsidRPr="008B2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6F"/>
    <w:rsid w:val="000849F4"/>
    <w:rsid w:val="002D0B7F"/>
    <w:rsid w:val="007750C5"/>
    <w:rsid w:val="008B27EC"/>
    <w:rsid w:val="009F536F"/>
    <w:rsid w:val="00C36E21"/>
    <w:rsid w:val="00C95C35"/>
    <w:rsid w:val="00E0078F"/>
    <w:rsid w:val="00E8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3FD37-2019-4B3F-97EA-4F00AA7C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36F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8B2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山田＿倫代（医務係）</dc:creator>
  <cp:keywords/>
  <dc:description/>
  <cp:lastModifiedBy>山田＿倫代（医務係）</cp:lastModifiedBy>
  <cp:revision>4</cp:revision>
  <dcterms:created xsi:type="dcterms:W3CDTF">2020-08-12T05:18:00Z</dcterms:created>
  <dcterms:modified xsi:type="dcterms:W3CDTF">2020-08-13T02:34:00Z</dcterms:modified>
</cp:coreProperties>
</file>