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sdt>
        <w:sdtPr>
          <w:id w:val="267701390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8"/>
              <w:szCs w:val="28"/>
              <w:rtl w:val="0"/>
            </w:rPr>
            <w:t xml:space="preserve">契約実績調書</w:t>
          </w:r>
        </w:sdtContent>
      </w:sdt>
    </w:p>
    <w:p w:rsidR="00000000" w:rsidDel="00000000" w:rsidP="00000000" w:rsidRDefault="00000000" w:rsidRPr="00000000" w14:paraId="00000002">
      <w:pPr>
        <w:spacing w:line="360" w:lineRule="auto"/>
        <w:ind w:left="0" w:right="-31" w:firstLine="0"/>
        <w:rPr>
          <w:rFonts w:ascii="Arial" w:cs="Arial" w:eastAsia="Arial" w:hAnsi="Arial"/>
          <w:sz w:val="24"/>
          <w:szCs w:val="24"/>
        </w:rPr>
      </w:pPr>
      <w:sdt>
        <w:sdtPr>
          <w:id w:val="1808561058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　　　　　　　　　　　　　　　　　　　　　　　　　　　　　　　　　　　　　　申請者(入札参加者)名</w:t>
          </w:r>
        </w:sdtContent>
      </w:sdt>
      <w:sdt>
        <w:sdtPr>
          <w:id w:val="1085634755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u w:val="single"/>
              <w:rtl w:val="0"/>
            </w:rPr>
            <w:t xml:space="preserve">　　　　　　　　　　　　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rPr>
          <w:rFonts w:ascii="Arial" w:cs="Arial" w:eastAsia="Arial" w:hAnsi="Arial"/>
          <w:sz w:val="24"/>
          <w:szCs w:val="24"/>
        </w:rPr>
      </w:pPr>
      <w:sdt>
        <w:sdtPr>
          <w:id w:val="-1674472218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◆契約実績</w:t>
          </w:r>
        </w:sdtContent>
      </w:sdt>
    </w:p>
    <w:tbl>
      <w:tblPr>
        <w:tblStyle w:val="Table1"/>
        <w:tblW w:w="1453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010"/>
        <w:gridCol w:w="3300"/>
        <w:gridCol w:w="3090"/>
        <w:gridCol w:w="3135"/>
        <w:tblGridChange w:id="0">
          <w:tblGrid>
            <w:gridCol w:w="5010"/>
            <w:gridCol w:w="3300"/>
            <w:gridCol w:w="3090"/>
            <w:gridCol w:w="31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763160011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契　　　約　　　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06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285575354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発　注　者　名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07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990071272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契約金額(円)</w:t>
                </w:r>
              </w:sdtContent>
            </w:sdt>
          </w:p>
        </w:tc>
        <w:tc>
          <w:tcPr/>
          <w:p w:rsidR="00000000" w:rsidDel="00000000" w:rsidP="00000000" w:rsidRDefault="00000000" w:rsidRPr="00000000" w14:paraId="00000008">
            <w:pPr>
              <w:spacing w:line="36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51662200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契　約　期　間</w:t>
                </w:r>
              </w:sdtContent>
            </w:sdt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576149749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自　　　年　　月　　日</w:t>
                </w:r>
              </w:sdtContent>
            </w:sdt>
          </w:p>
          <w:p w:rsidR="00000000" w:rsidDel="00000000" w:rsidP="00000000" w:rsidRDefault="00000000" w:rsidRPr="00000000" w14:paraId="0000000D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936608071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至　　　年　　月　　日</w:t>
                </w:r>
              </w:sdtContent>
            </w:sdt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043532229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自　　　年　　月　　日</w:t>
                </w:r>
              </w:sdtContent>
            </w:sdt>
          </w:p>
          <w:p w:rsidR="00000000" w:rsidDel="00000000" w:rsidP="00000000" w:rsidRDefault="00000000" w:rsidRPr="00000000" w14:paraId="00000012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036119309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至　　　年　　月　　日</w:t>
                </w:r>
              </w:sdtContent>
            </w:sdt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779150847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自　　　年　　月　　日</w:t>
                </w:r>
              </w:sdtContent>
            </w:sdt>
          </w:p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695608111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至　　　年　　月　　日</w:t>
                </w:r>
              </w:sdtContent>
            </w:sdt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798632708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自　　　年　　月　　日</w:t>
                </w:r>
              </w:sdtContent>
            </w:sdt>
          </w:p>
          <w:p w:rsidR="00000000" w:rsidDel="00000000" w:rsidP="00000000" w:rsidRDefault="00000000" w:rsidRPr="00000000" w14:paraId="0000001C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707396846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至　　　年　　月　　日</w:t>
                </w:r>
              </w:sdtContent>
            </w:sdt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11025478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自　　　年　　月　　日</w:t>
                </w:r>
              </w:sdtContent>
            </w:sdt>
          </w:p>
          <w:p w:rsidR="00000000" w:rsidDel="00000000" w:rsidP="00000000" w:rsidRDefault="00000000" w:rsidRPr="00000000" w14:paraId="00000021">
            <w:pPr>
              <w:spacing w:line="360" w:lineRule="auto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304668362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至　　　年　　月　　日</w:t>
                </w:r>
              </w:sdtContent>
            </w:sdt>
          </w:p>
        </w:tc>
      </w:tr>
    </w:tbl>
    <w:p w:rsidR="00000000" w:rsidDel="00000000" w:rsidP="00000000" w:rsidRDefault="00000000" w:rsidRPr="00000000" w14:paraId="00000022">
      <w:pPr>
        <w:spacing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rFonts w:ascii="Arial" w:cs="Arial" w:eastAsia="Arial" w:hAnsi="Arial"/>
          <w:sz w:val="24"/>
          <w:szCs w:val="24"/>
        </w:rPr>
      </w:pPr>
      <w:sdt>
        <w:sdtPr>
          <w:id w:val="950232463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【留意事項】</w:t>
          </w:r>
        </w:sdtContent>
      </w:sdt>
    </w:p>
    <w:p w:rsidR="00000000" w:rsidDel="00000000" w:rsidP="00000000" w:rsidRDefault="00000000" w:rsidRPr="00000000" w14:paraId="00000024">
      <w:pPr>
        <w:spacing w:line="240" w:lineRule="auto"/>
        <w:ind w:left="199" w:hanging="199"/>
        <w:rPr>
          <w:rFonts w:ascii="Arial" w:cs="Arial" w:eastAsia="Arial" w:hAnsi="Arial"/>
          <w:sz w:val="24"/>
          <w:szCs w:val="24"/>
        </w:rPr>
      </w:pPr>
      <w:sdt>
        <w:sdtPr>
          <w:id w:val="1951733931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１　令和３年４月１日以降に、公共機関等※が発注した除雪業務にかかる、元受けとしての履行実績（共同企業体により履行した業務を含む）を記載すること。</w:t>
          </w:r>
        </w:sdtContent>
      </w:sdt>
    </w:p>
    <w:p w:rsidR="00000000" w:rsidDel="00000000" w:rsidP="00000000" w:rsidRDefault="00000000" w:rsidRPr="00000000" w14:paraId="00000025">
      <w:pPr>
        <w:spacing w:line="240" w:lineRule="auto"/>
        <w:ind w:left="199" w:hanging="199"/>
        <w:rPr>
          <w:rFonts w:ascii="Arial" w:cs="Arial" w:eastAsia="Arial" w:hAnsi="Arial"/>
          <w:sz w:val="24"/>
          <w:szCs w:val="24"/>
        </w:rPr>
      </w:pPr>
      <w:sdt>
        <w:sdtPr>
          <w:id w:val="-1354936948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２　札幌市の契約実績がある場合は、札幌市契約規則第25条第３号の規定を適用し、契約保証金を免除できる場合があります。</w:t>
          </w:r>
        </w:sdtContent>
      </w:sdt>
    </w:p>
    <w:p w:rsidR="00000000" w:rsidDel="00000000" w:rsidP="00000000" w:rsidRDefault="00000000" w:rsidRPr="00000000" w14:paraId="00000026">
      <w:pPr>
        <w:spacing w:line="240" w:lineRule="auto"/>
        <w:ind w:left="199" w:hanging="199"/>
        <w:rPr>
          <w:rFonts w:ascii="Arial" w:cs="Arial" w:eastAsia="Arial" w:hAnsi="Arial"/>
          <w:sz w:val="24"/>
          <w:szCs w:val="24"/>
        </w:rPr>
      </w:pPr>
      <w:sdt>
        <w:sdtPr>
          <w:id w:val="1049774568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３　契約実績を証する書面として、契約書の写し（契約名、発注者名、契約金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    </w:r>
        </w:sdtContent>
      </w:sdt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0" w:right="0" w:hanging="360"/>
        <w:jc w:val="both"/>
        <w:rPr>
          <w:rFonts w:ascii="Arial" w:cs="Arial" w:eastAsia="Arial" w:hAnsi="Arial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sdt>
        <w:sdtPr>
          <w:id w:val="-640657513"/>
          <w:tag w:val="goog_rdk_2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i w:val="0"/>
              <w:iCs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  <w:rtl w:val="0"/>
            </w:rPr>
            <w:t xml:space="preserve">公共機関等とは、一般財団法人日本建設情報総合センターが定める建設実績情報のコリンズ・テクリス登録システム利用規約第3条第10号に掲げる機関をいう。</w:t>
          </w:r>
        </w:sdtContent>
      </w:sdt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851" w:top="851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  <w:font w:name="MS Mincho"/>
  <w:font w:name="Noto Sans Symbols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sdt>
      <w:sdtPr>
        <w:id w:val="-1601659576"/>
        <w:tag w:val="goog_rdk_23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i w:val="0"/>
            <w:iCs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  <w:rtl w:val="0"/>
          </w:rPr>
          <w:t xml:space="preserve">様式３</w:t>
        </w:r>
      </w:sdtContent>
    </w:sdt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※"/>
      <w:lvlJc w:val="left"/>
      <w:pPr>
        <w:ind w:left="570" w:hanging="360"/>
      </w:pPr>
      <w:rPr>
        <w:rFonts w:ascii="MS Mincho" w:cs="MS Mincho" w:eastAsia="MS Mincho" w:hAnsi="MS Mincho"/>
      </w:rPr>
    </w:lvl>
    <w:lvl w:ilvl="1">
      <w:start w:val="1"/>
      <w:numFmt w:val="bullet"/>
      <w:lvlText w:val="⮚"/>
      <w:lvlJc w:val="left"/>
      <w:pPr>
        <w:ind w:left="1050" w:hanging="42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✧"/>
      <w:lvlJc w:val="left"/>
      <w:pPr>
        <w:ind w:left="1470" w:hanging="42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890" w:hanging="42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⮚"/>
      <w:lvlJc w:val="left"/>
      <w:pPr>
        <w:ind w:left="2310" w:hanging="42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✧"/>
      <w:lvlJc w:val="left"/>
      <w:pPr>
        <w:ind w:left="2730" w:hanging="42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150" w:hanging="42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⮚"/>
      <w:lvlJc w:val="left"/>
      <w:pPr>
        <w:ind w:left="3570" w:hanging="42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✧"/>
      <w:lvlJc w:val="left"/>
      <w:pPr>
        <w:ind w:left="3990" w:hanging="42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59"/>
    <w:rsid w:val="004405BB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header"/>
    <w:basedOn w:val="a"/>
    <w:link w:val="a5"/>
    <w:uiPriority w:val="99"/>
    <w:unhideWhenUsed w:val="1"/>
    <w:rsid w:val="0055673E"/>
    <w:pPr>
      <w:tabs>
        <w:tab w:val="center" w:pos="4252"/>
        <w:tab w:val="right" w:pos="8504"/>
      </w:tabs>
      <w:snapToGrid w:val="0"/>
    </w:pPr>
  </w:style>
  <w:style w:type="character" w:styleId="a5" w:customStyle="1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 w:val="1"/>
    <w:rsid w:val="0055673E"/>
    <w:pPr>
      <w:tabs>
        <w:tab w:val="center" w:pos="4252"/>
        <w:tab w:val="right" w:pos="8504"/>
      </w:tabs>
      <w:snapToGrid w:val="0"/>
    </w:pPr>
  </w:style>
  <w:style w:type="character" w:styleId="a7" w:customStyle="1">
    <w:name w:val="フッター (文字)"/>
    <w:basedOn w:val="a0"/>
    <w:link w:val="a6"/>
    <w:uiPriority w:val="99"/>
    <w:rsid w:val="0055673E"/>
  </w:style>
  <w:style w:type="paragraph" w:styleId="a8">
    <w:name w:val="Balloon Text"/>
    <w:basedOn w:val="a"/>
    <w:link w:val="a9"/>
    <w:uiPriority w:val="99"/>
    <w:semiHidden w:val="1"/>
    <w:unhideWhenUsed w:val="1"/>
    <w:rsid w:val="00374C32"/>
    <w:rPr>
      <w:rFonts w:asciiTheme="majorHAnsi" w:cstheme="majorBidi" w:eastAsiaTheme="majorEastAsia" w:hAnsiTheme="majorHAnsi"/>
      <w:sz w:val="18"/>
      <w:szCs w:val="18"/>
    </w:rPr>
  </w:style>
  <w:style w:type="character" w:styleId="a9" w:customStyle="1">
    <w:name w:val="吹き出し (文字)"/>
    <w:basedOn w:val="a0"/>
    <w:link w:val="a8"/>
    <w:uiPriority w:val="99"/>
    <w:semiHidden w:val="1"/>
    <w:rsid w:val="00374C32"/>
    <w:rPr>
      <w:rFonts w:asciiTheme="majorHAnsi" w:cstheme="majorBidi" w:eastAsiaTheme="majorEastAsia" w:hAnsiTheme="majorHAnsi"/>
      <w:sz w:val="18"/>
      <w:szCs w:val="18"/>
    </w:rPr>
  </w:style>
  <w:style w:type="paragraph" w:styleId="aa">
    <w:name w:val="List Paragraph"/>
    <w:basedOn w:val="a"/>
    <w:uiPriority w:val="34"/>
    <w:qFormat w:val="1"/>
    <w:rsid w:val="00374C32"/>
    <w:pPr>
      <w:ind w:left="840" w:leftChars="400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z5vbLmAI7wXzWJW+K77UW72YJQ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2017-08-13T05:46:00Z</dcterms:created>
  <dc:creator>113.伊藤　亮</dc:creator>
</cp:coreProperties>
</file>