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MS Mincho" w:cs="MS Mincho" w:eastAsia="MS Mincho" w:hAnsi="MS Mincho"/>
                <w:sz w:val="52"/>
                <w:szCs w:val="5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　　東区役所一般共用車用自動車借受（リース）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氏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9CC+DjyBFVP4b9KeE1e1rO9QLQ==">CgMxLjA4AHIhMTFsQ3d0RXBLdnJ2RzEycmlIMU85SzdFUDhZcjVzTnc1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札幌市財政局管財部</dc:creator>
</cp:coreProperties>
</file>