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B316EC"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316EC">
        <w:rPr>
          <w:rFonts w:asciiTheme="minorEastAsia" w:hAnsiTheme="minorEastAsia" w:hint="eastAsia"/>
          <w:spacing w:val="22"/>
          <w:kern w:val="0"/>
          <w:sz w:val="24"/>
          <w:szCs w:val="24"/>
          <w:fitText w:val="1095" w:id="210957056"/>
        </w:rPr>
        <w:t xml:space="preserve">住　　</w:t>
      </w:r>
      <w:r w:rsidRPr="00B316E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316E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316EC">
        <w:rPr>
          <w:rFonts w:asciiTheme="minorEastAsia" w:hAnsiTheme="minorEastAsia" w:hint="eastAsia"/>
          <w:w w:val="91"/>
          <w:kern w:val="0"/>
          <w:sz w:val="24"/>
          <w:szCs w:val="24"/>
          <w:fitText w:val="1095" w:id="210957058"/>
        </w:rPr>
        <w:t>代表者氏</w:t>
      </w:r>
      <w:r w:rsidRPr="00B316E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489EA175"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596594" w:rsidRPr="00CB7C2A">
        <w:rPr>
          <w:rFonts w:asciiTheme="minorEastAsia" w:hAnsiTheme="minorEastAsia" w:cs="Times New Roman"/>
          <w:b/>
          <w:noProof/>
          <w:spacing w:val="10"/>
          <w:sz w:val="24"/>
          <w:szCs w:val="24"/>
          <w:u w:val="single"/>
        </w:rPr>
        <w:t>高速トナー複合機保守点検業務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B316EC">
        <w:trPr>
          <w:trHeight w:val="1501"/>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617F3D8" w:rsidR="00152821" w:rsidRPr="00621D2C" w:rsidRDefault="00B316EC" w:rsidP="00152821">
            <w:pPr>
              <w:spacing w:line="320" w:lineRule="exact"/>
              <w:rPr>
                <w:rFonts w:asciiTheme="minorEastAsia" w:hAnsiTheme="minorEastAsia" w:cs="Times New Roman"/>
                <w:sz w:val="22"/>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E584B79" w14:textId="22E8A279" w:rsidR="00152821" w:rsidRPr="00621D2C" w:rsidRDefault="00152821" w:rsidP="003959F4">
            <w:pPr>
              <w:spacing w:line="320" w:lineRule="exact"/>
              <w:rPr>
                <w:rFonts w:ascii="Century" w:eastAsia="ＭＳ 明朝" w:hAnsi="Century" w:cs="Times New Roman"/>
                <w:sz w:val="20"/>
              </w:rPr>
            </w:pPr>
          </w:p>
        </w:tc>
      </w:tr>
      <w:tr w:rsidR="00B316EC" w:rsidRPr="001128D8" w14:paraId="54D0ADB6" w14:textId="77777777" w:rsidTr="00F73549">
        <w:trPr>
          <w:trHeight w:val="680"/>
        </w:trPr>
        <w:tc>
          <w:tcPr>
            <w:tcW w:w="1247" w:type="dxa"/>
            <w:vAlign w:val="center"/>
          </w:tcPr>
          <w:p w14:paraId="7A98E415"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5672F88E" w14:textId="46C95CB8"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12C86CD2" w14:textId="77777777" w:rsidR="00B316EC" w:rsidRDefault="00B316EC" w:rsidP="00B316EC">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3B65467" w14:textId="565B974E" w:rsidR="00B316E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B316EC" w:rsidRPr="001128D8" w14:paraId="7F25133F" w14:textId="77777777" w:rsidTr="00F73549">
        <w:trPr>
          <w:trHeight w:val="680"/>
        </w:trPr>
        <w:tc>
          <w:tcPr>
            <w:tcW w:w="1247" w:type="dxa"/>
            <w:vAlign w:val="center"/>
          </w:tcPr>
          <w:p w14:paraId="007599F1"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3A9F56A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B316EC" w:rsidRPr="001128D8" w14:paraId="646F86B8" w14:textId="77777777" w:rsidTr="00F73549">
        <w:trPr>
          <w:trHeight w:val="680"/>
        </w:trPr>
        <w:tc>
          <w:tcPr>
            <w:tcW w:w="1247" w:type="dxa"/>
            <w:vAlign w:val="center"/>
          </w:tcPr>
          <w:p w14:paraId="4C604462"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242C3E0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751A0"/>
    <w:rsid w:val="0028244C"/>
    <w:rsid w:val="00285E14"/>
    <w:rsid w:val="00294930"/>
    <w:rsid w:val="002A05D7"/>
    <w:rsid w:val="002A2478"/>
    <w:rsid w:val="002A28F6"/>
    <w:rsid w:val="002A462A"/>
    <w:rsid w:val="002B088E"/>
    <w:rsid w:val="002B1400"/>
    <w:rsid w:val="002B4985"/>
    <w:rsid w:val="002B6C5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C63"/>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0962"/>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96594"/>
    <w:rsid w:val="005A4B50"/>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16EC"/>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B0445"/>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1468"/>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3E3D"/>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2026-01-08T23:30:00Z</cp:lastPrinted>
  <dcterms:created xsi:type="dcterms:W3CDTF">2021-07-20T05:16:00Z</dcterms:created>
  <dcterms:modified xsi:type="dcterms:W3CDTF">2026-01-08T23:30:00Z</dcterms:modified>
</cp:coreProperties>
</file>