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4D9F1964"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FE300E" w:rsidRPr="00CD1027">
              <w:rPr>
                <w:rFonts w:hAnsi="ＭＳ 明朝"/>
                <w:b/>
                <w:noProof/>
                <w:spacing w:val="8"/>
                <w:sz w:val="28"/>
              </w:rPr>
              <w:t>定山渓水再生プラザ運転管理業務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47555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0F18F7"/>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0476"/>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27898"/>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47975"/>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A77F7"/>
    <w:rsid w:val="008B7F4F"/>
    <w:rsid w:val="008C03EB"/>
    <w:rsid w:val="008C1801"/>
    <w:rsid w:val="008C70E4"/>
    <w:rsid w:val="008D20DB"/>
    <w:rsid w:val="008D2660"/>
    <w:rsid w:val="008D7AF7"/>
    <w:rsid w:val="008E1653"/>
    <w:rsid w:val="00904AAF"/>
    <w:rsid w:val="0091082C"/>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C3FF5"/>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218C"/>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E300E"/>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286</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石塚 敦子</cp:lastModifiedBy>
  <cp:revision>60</cp:revision>
  <cp:lastPrinted>2025-10-31T11:08:00Z</cp:lastPrinted>
  <dcterms:created xsi:type="dcterms:W3CDTF">2020-04-03T11:56:00Z</dcterms:created>
  <dcterms:modified xsi:type="dcterms:W3CDTF">2025-11-05T09:51:00Z</dcterms:modified>
</cp:coreProperties>
</file>