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882A62C" w:rsidR="00C464B5" w:rsidRPr="007F637A" w:rsidRDefault="00544B44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>
              <w:rPr>
                <w:rFonts w:hint="eastAsia"/>
                <w:b/>
                <w:spacing w:val="2"/>
                <w:sz w:val="28"/>
              </w:rPr>
              <w:t>防塵マット借受</w:t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453"/>
    <w:rsid w:val="000875B7"/>
    <w:rsid w:val="00097B14"/>
    <w:rsid w:val="000B76CE"/>
    <w:rsid w:val="000D1F76"/>
    <w:rsid w:val="000E25BC"/>
    <w:rsid w:val="00102B66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A0FAF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4B44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112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塚澤 亮介</cp:lastModifiedBy>
  <cp:revision>54</cp:revision>
  <cp:lastPrinted>2021-08-02T07:02:00Z</cp:lastPrinted>
  <dcterms:created xsi:type="dcterms:W3CDTF">2020-11-10T06:44:00Z</dcterms:created>
  <dcterms:modified xsi:type="dcterms:W3CDTF">2025-01-17T05:09:00Z</dcterms:modified>
</cp:coreProperties>
</file>