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289683D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64634" w:rsidRPr="00CA329F">
              <w:rPr>
                <w:b/>
                <w:noProof/>
                <w:spacing w:val="2"/>
                <w:sz w:val="28"/>
              </w:rPr>
              <w:t>下水道河川局庁舎産業廃棄物収集運搬及び処分業務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6463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C7F0F"/>
    <w:rsid w:val="00AE576F"/>
    <w:rsid w:val="00AE664F"/>
    <w:rsid w:val="00B04CDB"/>
    <w:rsid w:val="00B10AAC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33DB"/>
    <w:rsid w:val="00CA38CD"/>
    <w:rsid w:val="00CA50D3"/>
    <w:rsid w:val="00CD18E0"/>
    <w:rsid w:val="00CF707F"/>
    <w:rsid w:val="00D10937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13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2026-01-14T03:46:00Z</cp:lastPrinted>
  <dcterms:created xsi:type="dcterms:W3CDTF">2020-11-10T06:44:00Z</dcterms:created>
  <dcterms:modified xsi:type="dcterms:W3CDTF">2026-01-14T03:46:00Z</dcterms:modified>
</cp:coreProperties>
</file>