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1BB6629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835F31" w:rsidRPr="00056403">
              <w:rPr>
                <w:b/>
                <w:noProof/>
                <w:spacing w:val="2"/>
                <w:sz w:val="28"/>
              </w:rPr>
              <w:t>サクシュ琴似川導水管水理検討業務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451E7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07CE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35F31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EF00AF"/>
    <w:rsid w:val="00F073E4"/>
    <w:rsid w:val="00F31129"/>
    <w:rsid w:val="00F34C11"/>
    <w:rsid w:val="00F518AF"/>
    <w:rsid w:val="00F6352A"/>
    <w:rsid w:val="00F653D1"/>
    <w:rsid w:val="00F708E2"/>
    <w:rsid w:val="00F77766"/>
    <w:rsid w:val="00F82BA0"/>
    <w:rsid w:val="00FB28CF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54</cp:revision>
  <cp:lastPrinted>2021-08-02T07:02:00Z</cp:lastPrinted>
  <dcterms:created xsi:type="dcterms:W3CDTF">2020-11-10T06:44:00Z</dcterms:created>
  <dcterms:modified xsi:type="dcterms:W3CDTF">2025-12-11T09:16:00Z</dcterms:modified>
</cp:coreProperties>
</file>