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1C6A718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1C4BB3" w:rsidRPr="004876CC">
              <w:rPr>
                <w:b/>
                <w:noProof/>
                <w:spacing w:val="2"/>
                <w:sz w:val="28"/>
              </w:rPr>
              <w:t>下水道水位情報システムセキュリティ脆弱性診断業務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44A0A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C4BB3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380B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62F2B"/>
    <w:rsid w:val="00581DD3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3751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013B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2025-10-23T10:05:00Z</cp:lastPrinted>
  <dcterms:created xsi:type="dcterms:W3CDTF">2020-11-10T06:44:00Z</dcterms:created>
  <dcterms:modified xsi:type="dcterms:W3CDTF">2025-10-24T04:12:00Z</dcterms:modified>
</cp:coreProperties>
</file>