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3AC061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9345D" w:rsidRPr="00B1162D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豊平川水再生プラザ第２処理施設ほか高圧電気設備（精密）点検業務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785F0F9" w:rsidR="002666B5" w:rsidRPr="00EA3A63" w:rsidRDefault="00EA3A63" w:rsidP="009D52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A3A6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下水道処理施設の高圧電気設備点検業務の履行実績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818538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A3A63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05D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5726"/>
    <w:rsid w:val="00197CDE"/>
    <w:rsid w:val="001A02BB"/>
    <w:rsid w:val="001A1CF2"/>
    <w:rsid w:val="001A5503"/>
    <w:rsid w:val="001B4A35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1667"/>
    <w:rsid w:val="005C3678"/>
    <w:rsid w:val="005D3CCC"/>
    <w:rsid w:val="005D45BF"/>
    <w:rsid w:val="005E0B54"/>
    <w:rsid w:val="005E1D47"/>
    <w:rsid w:val="005E472A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6AE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345D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7A02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D2F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E8A"/>
    <w:rsid w:val="00D7130C"/>
    <w:rsid w:val="00D7708E"/>
    <w:rsid w:val="00D82C8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3A63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2025-07-08T03:38:00Z</dcterms:modified>
</cp:coreProperties>
</file>