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D9090E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32A49" w:rsidRPr="00B93981">
              <w:rPr>
                <w:b/>
                <w:noProof/>
                <w:sz w:val="28"/>
              </w:rPr>
              <w:t>山の手２条８丁目ほか事業損失防止調査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2A49"/>
    <w:rsid w:val="00736516"/>
    <w:rsid w:val="00743022"/>
    <w:rsid w:val="00750C96"/>
    <w:rsid w:val="0075243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A3A76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2025-07-07T06:08:00Z</cp:lastPrinted>
  <dcterms:created xsi:type="dcterms:W3CDTF">2020-04-03T06:42:00Z</dcterms:created>
  <dcterms:modified xsi:type="dcterms:W3CDTF">2025-07-07T06:08:00Z</dcterms:modified>
</cp:coreProperties>
</file>