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Pr="00785D7D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002080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85D7D" w:rsidRPr="006F4629">
              <w:rPr>
                <w:b/>
                <w:noProof/>
                <w:sz w:val="28"/>
              </w:rPr>
              <w:t>２級河川琴似川ほか河道調査検討業務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2C8C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85D7D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62AC9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2025-07-01T05:35:00Z</dcterms:modified>
</cp:coreProperties>
</file>