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65D010A" w14:textId="77777777" w:rsidR="008C59BC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2CAC3AEA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8C59BC" w:rsidRPr="007245FC">
              <w:rPr>
                <w:b/>
                <w:noProof/>
                <w:sz w:val="28"/>
              </w:rPr>
              <w:t>西部スラッジセンター焼却施設（３～５系）耐震診断基本検討業務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576D5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C59BC"/>
    <w:rsid w:val="008D0508"/>
    <w:rsid w:val="008D494D"/>
    <w:rsid w:val="009149E2"/>
    <w:rsid w:val="0092627C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2025-06-06T05:01:00Z</cp:lastPrinted>
  <dcterms:created xsi:type="dcterms:W3CDTF">2020-04-03T06:42:00Z</dcterms:created>
  <dcterms:modified xsi:type="dcterms:W3CDTF">2025-06-06T05:01:00Z</dcterms:modified>
</cp:coreProperties>
</file>