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6903A5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9E0D47" w:rsidRPr="004E1786">
              <w:rPr>
                <w:rFonts w:asciiTheme="minorHAnsi" w:hAnsiTheme="minorHAnsi"/>
                <w:noProof/>
                <w:w w:val="90"/>
              </w:rPr>
              <w:t>24-8016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CA349F7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E0D47" w:rsidRPr="004E1786">
              <w:rPr>
                <w:b/>
                <w:noProof/>
                <w:spacing w:val="2"/>
                <w:sz w:val="28"/>
              </w:rPr>
              <w:t>埋設圧送管路等維持管理業務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0D47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2024-01-04T01:18:00Z</dcterms:modified>
</cp:coreProperties>
</file>