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628F0A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4041F" w:rsidRPr="001B6538">
              <w:rPr>
                <w:rFonts w:asciiTheme="minorHAnsi" w:hAnsiTheme="minorHAnsi"/>
                <w:noProof/>
                <w:w w:val="90"/>
              </w:rPr>
              <w:t>24-8014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058E824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4041F" w:rsidRPr="001B6538">
              <w:rPr>
                <w:b/>
                <w:noProof/>
                <w:spacing w:val="2"/>
                <w:sz w:val="28"/>
              </w:rPr>
              <w:t>西部スラッジセンター焼却灰運搬業務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318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041F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2023-12-28T06:33:00Z</cp:lastPrinted>
  <dcterms:created xsi:type="dcterms:W3CDTF">2020-11-10T06:44:00Z</dcterms:created>
  <dcterms:modified xsi:type="dcterms:W3CDTF">2023-12-28T06:33:00Z</dcterms:modified>
</cp:coreProperties>
</file>