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4F13">
        <w:rPr>
          <w:rFonts w:asciiTheme="minorEastAsia" w:hAnsiTheme="minorEastAsia" w:hint="eastAsia"/>
          <w:spacing w:val="22"/>
          <w:kern w:val="0"/>
          <w:sz w:val="24"/>
          <w:szCs w:val="24"/>
          <w:fitText w:val="1095" w:id="210957056"/>
        </w:rPr>
        <w:t xml:space="preserve">住　　</w:t>
      </w:r>
      <w:r w:rsidRPr="00BC4F13">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4F13">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4F13">
        <w:rPr>
          <w:rFonts w:asciiTheme="minorEastAsia" w:hAnsiTheme="minorEastAsia" w:hint="eastAsia"/>
          <w:w w:val="91"/>
          <w:kern w:val="0"/>
          <w:sz w:val="24"/>
          <w:szCs w:val="24"/>
          <w:fitText w:val="1095" w:id="210957058"/>
        </w:rPr>
        <w:t>代表者氏</w:t>
      </w:r>
      <w:r w:rsidRPr="00BC4F1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3CCF81D"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7599F" w:rsidRPr="000D1C95">
        <w:rPr>
          <w:rFonts w:asciiTheme="minorEastAsia" w:hAnsiTheme="minorEastAsia" w:cs="Times New Roman"/>
          <w:b/>
          <w:noProof/>
          <w:sz w:val="24"/>
          <w:szCs w:val="24"/>
          <w:u w:val="single"/>
        </w:rPr>
        <w:t>令和６年度　合流式下水道緊急改善事業の事後評価に係る調査検討業務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BC4F13" w:rsidRPr="001E3034" w14:paraId="793ECA69" w14:textId="77777777" w:rsidTr="003F3E61">
        <w:trPr>
          <w:trHeight w:val="753"/>
        </w:trPr>
        <w:tc>
          <w:tcPr>
            <w:tcW w:w="956" w:type="dxa"/>
            <w:vAlign w:val="center"/>
          </w:tcPr>
          <w:p w14:paraId="71810177" w14:textId="77777777" w:rsidR="00BC4F13" w:rsidRPr="00655048" w:rsidRDefault="00BC4F13" w:rsidP="00BC4F13">
            <w:pPr>
              <w:spacing w:line="320" w:lineRule="exact"/>
              <w:jc w:val="center"/>
              <w:rPr>
                <w:rFonts w:ascii="Century" w:eastAsia="ＭＳ 明朝" w:hAnsi="Century" w:cs="Times New Roman"/>
                <w:sz w:val="24"/>
              </w:rPr>
            </w:pPr>
          </w:p>
        </w:tc>
        <w:tc>
          <w:tcPr>
            <w:tcW w:w="6521" w:type="dxa"/>
            <w:vAlign w:val="center"/>
          </w:tcPr>
          <w:p w14:paraId="7D2236ED" w14:textId="11CAE8CB" w:rsidR="00BC4F13" w:rsidRPr="002068F8" w:rsidRDefault="00BC4F13" w:rsidP="00BC4F13">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407E4A06" w:rsidR="00BC4F13" w:rsidRPr="008F31A5" w:rsidRDefault="00BC4F13" w:rsidP="00BC4F13">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F56D8D" w:rsidRPr="001128D8" w14:paraId="7D593AD1" w14:textId="77777777" w:rsidTr="003F3E61">
        <w:trPr>
          <w:trHeight w:val="692"/>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3F3E61">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3F3E61">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64D7758E" w14:textId="77777777" w:rsidR="003F3E61" w:rsidRDefault="003F3E61"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599F"/>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3E61"/>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286B"/>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4F13"/>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5617"/>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2024-05-09T02:37:00Z</dcterms:modified>
</cp:coreProperties>
</file>