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286" w14:textId="77777777" w:rsidR="00211917" w:rsidRDefault="00211917" w:rsidP="00211917">
      <w:pPr>
        <w:spacing w:line="360" w:lineRule="exact"/>
        <w:jc w:val="center"/>
        <w:rPr>
          <w:rFonts w:asciiTheme="majorEastAsia" w:eastAsiaTheme="majorEastAsia" w:hAnsiTheme="majorEastAsia"/>
          <w:b/>
          <w:kern w:val="0"/>
          <w:sz w:val="32"/>
          <w:szCs w:val="24"/>
        </w:rPr>
      </w:pPr>
      <w:r w:rsidRPr="00C862B2">
        <w:rPr>
          <w:rFonts w:asciiTheme="majorEastAsia" w:eastAsiaTheme="majorEastAsia" w:hAnsiTheme="majorEastAsia" w:hint="eastAsia"/>
          <w:b/>
          <w:spacing w:val="137"/>
          <w:kern w:val="0"/>
          <w:sz w:val="32"/>
          <w:szCs w:val="24"/>
          <w:fitText w:val="3300" w:id="1978926848"/>
        </w:rPr>
        <w:t>契約実績調</w:t>
      </w:r>
      <w:r w:rsidRPr="00C862B2">
        <w:rPr>
          <w:rFonts w:asciiTheme="majorEastAsia" w:eastAsiaTheme="majorEastAsia" w:hAnsiTheme="majorEastAsia" w:hint="eastAsia"/>
          <w:b/>
          <w:spacing w:val="1"/>
          <w:kern w:val="0"/>
          <w:sz w:val="32"/>
          <w:szCs w:val="24"/>
          <w:fitText w:val="3300" w:id="1978926848"/>
        </w:rPr>
        <w:t>書</w:t>
      </w:r>
    </w:p>
    <w:p w14:paraId="761929A4" w14:textId="3C1A65AD"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136476" w:rsidRPr="00801A0F">
        <w:rPr>
          <w:rFonts w:asciiTheme="majorEastAsia" w:eastAsiaTheme="majorEastAsia" w:hAnsiTheme="majorEastAsia"/>
          <w:noProof/>
          <w:spacing w:val="20"/>
          <w:sz w:val="22"/>
          <w:szCs w:val="24"/>
        </w:rPr>
        <w:t>市債務負担行為　厚別処理区　北郷１条14丁目ほか事業損失防止調査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3E5F7D0D" w14:textId="77777777" w:rsidR="002666B5" w:rsidRPr="002365D5" w:rsidRDefault="002666B5" w:rsidP="00AF1B40">
      <w:pPr>
        <w:spacing w:line="360" w:lineRule="exact"/>
        <w:ind w:right="-31"/>
        <w:rPr>
          <w:rFonts w:asciiTheme="minorEastAsia" w:hAnsiTheme="minorEastAsia"/>
          <w:sz w:val="24"/>
          <w:szCs w:val="24"/>
        </w:rPr>
      </w:pPr>
    </w:p>
    <w:p w14:paraId="704D3AF4" w14:textId="77777777" w:rsidR="002666B5" w:rsidRPr="00474698" w:rsidRDefault="002666B5" w:rsidP="002666B5">
      <w:pPr>
        <w:rPr>
          <w:sz w:val="24"/>
        </w:rPr>
      </w:pPr>
    </w:p>
    <w:p w14:paraId="5DDB9DAC" w14:textId="77777777" w:rsidR="00AF1B40" w:rsidRPr="00EA648C"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6367BCFC" w14:textId="77777777" w:rsidTr="00AF1B40">
        <w:trPr>
          <w:trHeight w:val="567"/>
        </w:trPr>
        <w:tc>
          <w:tcPr>
            <w:tcW w:w="1134" w:type="dxa"/>
            <w:tcBorders>
              <w:right w:val="nil"/>
            </w:tcBorders>
            <w:vAlign w:val="center"/>
          </w:tcPr>
          <w:p w14:paraId="4D3CB337"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2CB415C1"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3B35F9D" w14:textId="77777777" w:rsidR="00AF1B40" w:rsidRDefault="00AF1B40" w:rsidP="00AF1B40">
            <w:pPr>
              <w:snapToGrid w:val="0"/>
              <w:rPr>
                <w:kern w:val="0"/>
                <w:sz w:val="24"/>
              </w:rPr>
            </w:pPr>
          </w:p>
        </w:tc>
      </w:tr>
    </w:tbl>
    <w:p w14:paraId="1DC9FD2B"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69022A7E"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32515BE" w14:textId="196B3C67" w:rsidR="002666B5" w:rsidRPr="00EA648C" w:rsidRDefault="00EA648C" w:rsidP="00047FEC">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72A0E50" w14:textId="77777777" w:rsidTr="002666B5">
        <w:trPr>
          <w:trHeight w:val="567"/>
        </w:trPr>
        <w:tc>
          <w:tcPr>
            <w:tcW w:w="3715" w:type="dxa"/>
            <w:vAlign w:val="center"/>
          </w:tcPr>
          <w:p w14:paraId="10BFD81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2AD0C6F0"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266CB8F6"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34006BB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F30333B"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CEDFC84" w14:textId="77777777" w:rsidTr="002666B5">
        <w:trPr>
          <w:trHeight w:val="2533"/>
        </w:trPr>
        <w:tc>
          <w:tcPr>
            <w:tcW w:w="3715" w:type="dxa"/>
          </w:tcPr>
          <w:p w14:paraId="3373EF86" w14:textId="77777777" w:rsidR="002344B8" w:rsidRPr="0057120C" w:rsidRDefault="002344B8" w:rsidP="00132483">
            <w:pPr>
              <w:spacing w:line="360" w:lineRule="exact"/>
              <w:rPr>
                <w:rFonts w:asciiTheme="minorEastAsia" w:hAnsiTheme="minorEastAsia"/>
                <w:sz w:val="22"/>
              </w:rPr>
            </w:pPr>
          </w:p>
        </w:tc>
        <w:tc>
          <w:tcPr>
            <w:tcW w:w="2551" w:type="dxa"/>
          </w:tcPr>
          <w:p w14:paraId="01B8C711" w14:textId="77777777" w:rsidR="002344B8" w:rsidRPr="0057120C" w:rsidRDefault="002344B8" w:rsidP="00132483">
            <w:pPr>
              <w:spacing w:line="360" w:lineRule="exact"/>
              <w:rPr>
                <w:rFonts w:asciiTheme="minorEastAsia" w:hAnsiTheme="minorEastAsia"/>
                <w:sz w:val="22"/>
              </w:rPr>
            </w:pPr>
          </w:p>
        </w:tc>
        <w:tc>
          <w:tcPr>
            <w:tcW w:w="3119" w:type="dxa"/>
          </w:tcPr>
          <w:p w14:paraId="28B9936B" w14:textId="77777777" w:rsidR="002344B8" w:rsidRPr="0057120C" w:rsidRDefault="002344B8" w:rsidP="00132483">
            <w:pPr>
              <w:spacing w:line="360" w:lineRule="exact"/>
              <w:rPr>
                <w:rFonts w:asciiTheme="minorEastAsia" w:hAnsiTheme="minorEastAsia"/>
                <w:sz w:val="22"/>
              </w:rPr>
            </w:pPr>
          </w:p>
        </w:tc>
        <w:tc>
          <w:tcPr>
            <w:tcW w:w="2268" w:type="dxa"/>
          </w:tcPr>
          <w:p w14:paraId="72594B3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66A73134"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71788F5"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70FD21CD" w14:textId="77777777" w:rsidR="00200FA2" w:rsidRPr="0057120C" w:rsidRDefault="00200FA2" w:rsidP="00132483">
      <w:pPr>
        <w:spacing w:line="360" w:lineRule="exact"/>
        <w:rPr>
          <w:rFonts w:asciiTheme="minorEastAsia" w:hAnsiTheme="minorEastAsia"/>
          <w:sz w:val="22"/>
        </w:rPr>
      </w:pPr>
    </w:p>
    <w:p w14:paraId="3A06AB1C"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CDF31E8" w14:textId="001110A7"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EA648C">
        <w:rPr>
          <w:rFonts w:asciiTheme="minorEastAsia" w:hAnsiTheme="minorEastAsia" w:hint="eastAsia"/>
          <w:sz w:val="22"/>
        </w:rPr>
        <w:t>20</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098A57DE"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B59972C"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EEB7" w14:textId="77777777" w:rsidR="00C83516" w:rsidRDefault="00C83516" w:rsidP="0055673E">
      <w:r>
        <w:separator/>
      </w:r>
    </w:p>
  </w:endnote>
  <w:endnote w:type="continuationSeparator" w:id="0">
    <w:p w14:paraId="5F3BC4A1"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0719" w14:textId="77777777" w:rsidR="00C83516" w:rsidRDefault="00C83516" w:rsidP="0055673E">
      <w:r>
        <w:separator/>
      </w:r>
    </w:p>
  </w:footnote>
  <w:footnote w:type="continuationSeparator" w:id="0">
    <w:p w14:paraId="5894B9BF"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C94C" w14:textId="370B5B61"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C862B2">
      <w:rPr>
        <w:rFonts w:ascii="ＭＳ 明朝" w:hAnsi="ＭＳ 明朝" w:hint="eastAsia"/>
        <w:kern w:val="0"/>
        <w:szCs w:val="28"/>
      </w:rPr>
      <w:t>【</w:t>
    </w:r>
    <w:r>
      <w:rPr>
        <w:rFonts w:ascii="ＭＳ 明朝" w:hAnsi="ＭＳ 明朝" w:hint="eastAsia"/>
        <w:kern w:val="0"/>
        <w:szCs w:val="28"/>
      </w:rPr>
      <w:t>別添</w:t>
    </w:r>
    <w:r w:rsidR="00C862B2">
      <w:rPr>
        <w:rFonts w:ascii="ＭＳ 明朝" w:hAnsi="ＭＳ 明朝" w:hint="eastAsia"/>
        <w:kern w:val="0"/>
        <w:szCs w:val="28"/>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57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36476"/>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2F3626"/>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1807"/>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26609"/>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2B2"/>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A648C"/>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AF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2024-02-15T08:30:00Z</dcterms:modified>
</cp:coreProperties>
</file>