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F95763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DF1EE5">
              <w:rPr>
                <w:b/>
                <w:sz w:val="28"/>
              </w:rPr>
              <w:fldChar w:fldCharType="separate"/>
            </w:r>
            <w:r w:rsidR="00DF1EE5" w:rsidRPr="00221D28">
              <w:rPr>
                <w:b/>
                <w:noProof/>
                <w:sz w:val="28"/>
              </w:rPr>
              <w:t>西部スラッジセンター汚泥試験調査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F1EE5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2024-03-14T11:39:00Z</cp:lastPrinted>
  <dcterms:created xsi:type="dcterms:W3CDTF">2020-04-03T06:42:00Z</dcterms:created>
  <dcterms:modified xsi:type="dcterms:W3CDTF">2024-03-14T11:39:00Z</dcterms:modified>
</cp:coreProperties>
</file>