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FB360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:rsidR="00B23660" w:rsidRPr="00FB3602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C720D1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1" w:name="_GoBack"/>
      <w:bookmarkEnd w:id="1"/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 w:rsidP="000530EE">
      <w:r>
        <w:separator/>
      </w:r>
    </w:p>
  </w:endnote>
  <w:endnote w:type="continuationSeparator" w:id="0">
    <w:p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 w:rsidP="000530EE">
      <w:r>
        <w:separator/>
      </w:r>
    </w:p>
  </w:footnote>
  <w:footnote w:type="continuationSeparator" w:id="0">
    <w:p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20D1"/>
    <w:rsid w:val="00C752F7"/>
    <w:rsid w:val="00C82B27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3602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2022-10-11T03:11:00Z</dcterms:modified>
</cp:coreProperties>
</file>