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2B845522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2D1941" w:rsidRPr="00AB5240">
              <w:rPr>
                <w:rFonts w:asciiTheme="minorHAnsi" w:hAnsiTheme="minorHAnsi"/>
                <w:noProof/>
                <w:w w:val="90"/>
              </w:rPr>
              <w:t>23-8289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B41F957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2D1941" w:rsidRPr="00AB5240">
              <w:rPr>
                <w:b/>
                <w:noProof/>
                <w:spacing w:val="2"/>
                <w:sz w:val="28"/>
              </w:rPr>
              <w:t>札幌市河川環境情報図作成業務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1941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1BC3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50</cp:revision>
  <cp:lastPrinted>2023-10-13T00:54:00Z</cp:lastPrinted>
  <dcterms:created xsi:type="dcterms:W3CDTF">2020-11-10T06:44:00Z</dcterms:created>
  <dcterms:modified xsi:type="dcterms:W3CDTF">2023-10-13T00:54:00Z</dcterms:modified>
</cp:coreProperties>
</file>